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before="0" w:after="0" w:line="312" w:lineRule="auto"/>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《义务教育语文课程标准（2022年版）》新变化</w:t>
      </w:r>
    </w:p>
    <w:p>
      <w:pPr>
        <w:pageBreakBefore w:val="0"/>
        <w:kinsoku/>
        <w:wordWrap/>
        <w:overflowPunct/>
        <w:topLinePunct w:val="0"/>
        <w:autoSpaceDE/>
        <w:autoSpaceDN/>
        <w:bidi w:val="0"/>
        <w:adjustRightInd/>
        <w:snapToGrid/>
        <w:spacing w:line="312" w:lineRule="auto"/>
        <w:jc w:val="center"/>
        <w:textAlignment w:val="auto"/>
        <w:rPr>
          <w:rFonts w:hint="eastAsia" w:ascii="黑体" w:hAnsi="黑体" w:eastAsia="黑体" w:cs="黑体"/>
          <w:b/>
          <w:bCs/>
          <w:sz w:val="28"/>
          <w:szCs w:val="28"/>
          <w:lang w:val="en-US" w:eastAsia="zh-CN"/>
        </w:rPr>
      </w:pPr>
      <w:r>
        <w:rPr>
          <w:rFonts w:hint="eastAsia" w:ascii="黑体" w:hAnsi="黑体" w:eastAsia="黑体" w:cs="黑体"/>
          <w:b/>
          <w:bCs/>
          <w:color w:val="00B050"/>
          <w:sz w:val="32"/>
          <w:szCs w:val="32"/>
          <w:lang w:val="en-US" w:eastAsia="zh-CN"/>
        </w:rPr>
        <w:t>整体变化</w:t>
      </w:r>
    </w:p>
    <w:p>
      <w:pPr>
        <w:pageBreakBefore w:val="0"/>
        <w:kinsoku/>
        <w:wordWrap/>
        <w:overflowPunct/>
        <w:topLinePunct w:val="0"/>
        <w:autoSpaceDE/>
        <w:autoSpaceDN/>
        <w:bidi w:val="0"/>
        <w:adjustRightInd/>
        <w:snapToGrid/>
        <w:spacing w:line="312" w:lineRule="auto"/>
        <w:jc w:val="center"/>
        <w:textAlignment w:val="auto"/>
        <w:rPr>
          <w:rFonts w:hint="eastAsia" w:ascii="黑体" w:hAnsi="黑体" w:eastAsia="黑体" w:cs="黑体"/>
          <w:color w:val="008E3C"/>
          <w:sz w:val="32"/>
          <w:szCs w:val="32"/>
          <w:lang w:val="en-US" w:eastAsia="zh-CN"/>
        </w:rPr>
      </w:pPr>
      <w:r>
        <w:rPr>
          <w:rFonts w:hint="eastAsia" w:ascii="黑体" w:hAnsi="黑体" w:eastAsia="黑体" w:cs="黑体"/>
          <w:b/>
          <w:bCs/>
          <w:sz w:val="28"/>
          <w:szCs w:val="28"/>
          <w:lang w:val="en-US" w:eastAsia="zh-CN"/>
        </w:rPr>
        <w:t>目录</w:t>
      </w:r>
    </w:p>
    <w:tbl>
      <w:tblPr>
        <w:tblStyle w:val="7"/>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2"/>
        <w:gridCol w:w="3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2"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2022年版</w:t>
            </w:r>
          </w:p>
        </w:tc>
        <w:tc>
          <w:tcPr>
            <w:tcW w:w="3900"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2" w:type="dxa"/>
          </w:tcPr>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一、课程性质</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二、课程理念</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三、课程目标</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lang w:val="en-US" w:eastAsia="zh-CN"/>
              </w:rPr>
            </w:pPr>
            <w:r>
              <w:rPr>
                <w:rFonts w:hint="eastAsia" w:ascii="宋体" w:hAnsi="宋体" w:eastAsia="宋体" w:cs="宋体"/>
                <w:b/>
                <w:bCs/>
                <w:color w:val="00B050"/>
                <w:sz w:val="24"/>
              </w:rPr>
              <w:t>（一）核心素养</w:t>
            </w:r>
            <w:r>
              <w:rPr>
                <w:rFonts w:hint="eastAsia" w:ascii="宋体" w:hAnsi="宋体" w:eastAsia="宋体" w:cs="宋体"/>
                <w:b/>
                <w:bCs/>
                <w:color w:val="00B050"/>
                <w:sz w:val="24"/>
                <w:lang w:val="en-US" w:eastAsia="zh-CN"/>
              </w:rPr>
              <w:t>内涵</w:t>
            </w:r>
            <w:r>
              <w:rPr>
                <w:rFonts w:hint="eastAsia" w:ascii="宋体" w:hAnsi="宋体" w:eastAsia="宋体" w:cs="宋体"/>
                <w:b/>
                <w:bCs/>
                <w:color w:val="FF0000"/>
                <w:sz w:val="24"/>
                <w:szCs w:val="24"/>
                <w:highlight w:val="yellow"/>
                <w:lang w:eastAsia="zh-CN"/>
              </w:rPr>
              <w:t>（</w:t>
            </w:r>
            <w:r>
              <w:rPr>
                <w:rFonts w:hint="eastAsia" w:ascii="宋体" w:hAnsi="宋体" w:eastAsia="宋体" w:cs="宋体"/>
                <w:b/>
                <w:bCs/>
                <w:color w:val="FF0000"/>
                <w:sz w:val="24"/>
                <w:szCs w:val="24"/>
                <w:highlight w:val="yellow"/>
                <w:lang w:val="en-US" w:eastAsia="zh-CN"/>
              </w:rPr>
              <w:t>新增</w:t>
            </w:r>
            <w:r>
              <w:rPr>
                <w:rFonts w:hint="eastAsia" w:ascii="宋体" w:hAnsi="宋体" w:eastAsia="宋体" w:cs="宋体"/>
                <w:b/>
                <w:bCs/>
                <w:color w:val="FF0000"/>
                <w:sz w:val="24"/>
                <w:szCs w:val="24"/>
                <w:highlight w:val="yellow"/>
                <w:lang w:eastAsia="zh-CN"/>
              </w:rPr>
              <w:t>）</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（二）总目标</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lang w:eastAsia="zh-CN"/>
              </w:rPr>
              <w:t>（</w:t>
            </w:r>
            <w:r>
              <w:rPr>
                <w:rFonts w:hint="eastAsia" w:ascii="宋体" w:hAnsi="宋体" w:eastAsia="宋体" w:cs="宋体"/>
                <w:sz w:val="24"/>
                <w:szCs w:val="21"/>
                <w:lang w:val="en-US" w:eastAsia="zh-CN"/>
              </w:rPr>
              <w:t>三</w:t>
            </w:r>
            <w:r>
              <w:rPr>
                <w:rFonts w:hint="eastAsia" w:ascii="宋体" w:hAnsi="宋体" w:eastAsia="宋体" w:cs="宋体"/>
                <w:sz w:val="24"/>
                <w:szCs w:val="21"/>
                <w:lang w:eastAsia="zh-CN"/>
              </w:rPr>
              <w:t>）</w:t>
            </w:r>
            <w:r>
              <w:rPr>
                <w:rFonts w:hint="eastAsia" w:ascii="宋体" w:hAnsi="宋体" w:eastAsia="宋体" w:cs="宋体"/>
                <w:sz w:val="24"/>
                <w:szCs w:val="21"/>
              </w:rPr>
              <w:t>学段</w:t>
            </w:r>
            <w:r>
              <w:rPr>
                <w:rFonts w:hint="eastAsia" w:ascii="宋体" w:hAnsi="宋体" w:eastAsia="宋体" w:cs="宋体"/>
                <w:b/>
                <w:bCs/>
                <w:color w:val="00B050"/>
                <w:sz w:val="24"/>
              </w:rPr>
              <w:t>要求</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rPr>
            </w:pPr>
            <w:r>
              <w:rPr>
                <w:rFonts w:hint="eastAsia" w:ascii="宋体" w:hAnsi="宋体" w:eastAsia="宋体" w:cs="宋体"/>
                <w:b/>
                <w:bCs/>
                <w:color w:val="00B050"/>
                <w:sz w:val="24"/>
              </w:rPr>
              <w:t>四、课程内容</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rPr>
            </w:pPr>
            <w:r>
              <w:rPr>
                <w:rFonts w:hint="eastAsia" w:ascii="宋体" w:hAnsi="宋体" w:eastAsia="宋体" w:cs="宋体"/>
                <w:b/>
                <w:bCs/>
                <w:color w:val="00B050"/>
                <w:sz w:val="24"/>
              </w:rPr>
              <w:t>（</w:t>
            </w:r>
            <w:r>
              <w:rPr>
                <w:rFonts w:hint="eastAsia" w:ascii="宋体" w:hAnsi="宋体" w:eastAsia="宋体" w:cs="宋体"/>
                <w:b/>
                <w:bCs/>
                <w:color w:val="00B050"/>
                <w:sz w:val="24"/>
                <w:lang w:val="en-US" w:eastAsia="zh-CN"/>
              </w:rPr>
              <w:t>一</w:t>
            </w:r>
            <w:r>
              <w:rPr>
                <w:rFonts w:hint="eastAsia" w:ascii="宋体" w:hAnsi="宋体" w:eastAsia="宋体" w:cs="宋体"/>
                <w:b/>
                <w:bCs/>
                <w:color w:val="00B050"/>
                <w:sz w:val="24"/>
              </w:rPr>
              <w:t>）主题与载体形式</w:t>
            </w:r>
            <w:r>
              <w:rPr>
                <w:rFonts w:hint="eastAsia" w:ascii="宋体" w:hAnsi="宋体" w:eastAsia="宋体" w:cs="宋体"/>
                <w:b/>
                <w:bCs/>
                <w:color w:val="FF0000"/>
                <w:sz w:val="24"/>
                <w:szCs w:val="24"/>
                <w:highlight w:val="yellow"/>
                <w:lang w:eastAsia="zh-CN"/>
              </w:rPr>
              <w:t>（</w:t>
            </w:r>
            <w:r>
              <w:rPr>
                <w:rFonts w:hint="eastAsia" w:ascii="宋体" w:hAnsi="宋体" w:eastAsia="宋体" w:cs="宋体"/>
                <w:b/>
                <w:bCs/>
                <w:color w:val="FF0000"/>
                <w:sz w:val="24"/>
                <w:szCs w:val="24"/>
                <w:highlight w:val="yellow"/>
                <w:lang w:val="en-US" w:eastAsia="zh-CN"/>
              </w:rPr>
              <w:t>新增</w:t>
            </w:r>
            <w:r>
              <w:rPr>
                <w:rFonts w:hint="eastAsia" w:ascii="宋体" w:hAnsi="宋体" w:eastAsia="宋体" w:cs="宋体"/>
                <w:b/>
                <w:bCs/>
                <w:color w:val="FF0000"/>
                <w:sz w:val="24"/>
                <w:szCs w:val="24"/>
                <w:highlight w:val="yellow"/>
                <w:lang w:eastAsia="zh-CN"/>
              </w:rPr>
              <w:t>）</w:t>
            </w:r>
          </w:p>
          <w:p>
            <w:pPr>
              <w:pageBreakBefore w:val="0"/>
              <w:kinsoku/>
              <w:wordWrap/>
              <w:overflowPunct/>
              <w:topLinePunct w:val="0"/>
              <w:autoSpaceDE/>
              <w:autoSpaceDN/>
              <w:bidi w:val="0"/>
              <w:adjustRightInd/>
              <w:snapToGrid/>
              <w:spacing w:line="312" w:lineRule="auto"/>
              <w:textAlignment w:val="auto"/>
              <w:rPr>
                <w:rFonts w:hint="default" w:ascii="宋体" w:hAnsi="宋体" w:eastAsia="宋体" w:cs="宋体"/>
                <w:b/>
                <w:bCs/>
                <w:color w:val="00B050"/>
                <w:sz w:val="24"/>
                <w:lang w:val="en-US" w:eastAsia="zh-CN"/>
              </w:rPr>
            </w:pPr>
            <w:r>
              <w:rPr>
                <w:rFonts w:hint="eastAsia" w:ascii="宋体" w:hAnsi="宋体" w:eastAsia="宋体" w:cs="宋体"/>
                <w:b/>
                <w:bCs/>
                <w:color w:val="00B050"/>
                <w:sz w:val="24"/>
              </w:rPr>
              <w:t>（</w:t>
            </w:r>
            <w:r>
              <w:rPr>
                <w:rFonts w:hint="eastAsia" w:ascii="宋体" w:hAnsi="宋体" w:eastAsia="宋体" w:cs="宋体"/>
                <w:b/>
                <w:bCs/>
                <w:color w:val="00B050"/>
                <w:sz w:val="24"/>
                <w:lang w:val="en-US" w:eastAsia="zh-CN"/>
              </w:rPr>
              <w:t>二</w:t>
            </w:r>
            <w:r>
              <w:rPr>
                <w:rFonts w:hint="eastAsia" w:ascii="宋体" w:hAnsi="宋体" w:eastAsia="宋体" w:cs="宋体"/>
                <w:b/>
                <w:bCs/>
                <w:color w:val="00B050"/>
                <w:sz w:val="24"/>
              </w:rPr>
              <w:t>）内容</w:t>
            </w:r>
            <w:r>
              <w:rPr>
                <w:rFonts w:hint="eastAsia" w:ascii="宋体" w:hAnsi="宋体" w:eastAsia="宋体" w:cs="宋体"/>
                <w:b/>
                <w:bCs/>
                <w:color w:val="00B050"/>
                <w:sz w:val="24"/>
                <w:lang w:val="en-US" w:eastAsia="zh-CN"/>
              </w:rPr>
              <w:t>组织</w:t>
            </w:r>
            <w:r>
              <w:rPr>
                <w:rFonts w:hint="eastAsia" w:ascii="宋体" w:hAnsi="宋体" w:eastAsia="宋体" w:cs="宋体"/>
                <w:b/>
                <w:bCs/>
                <w:color w:val="00B050"/>
                <w:sz w:val="24"/>
              </w:rPr>
              <w:t>与</w:t>
            </w:r>
            <w:r>
              <w:rPr>
                <w:rFonts w:hint="eastAsia" w:ascii="宋体" w:hAnsi="宋体" w:eastAsia="宋体" w:cs="宋体"/>
                <w:b/>
                <w:bCs/>
                <w:color w:val="00B050"/>
                <w:sz w:val="24"/>
                <w:lang w:val="en-US" w:eastAsia="zh-CN"/>
              </w:rPr>
              <w:t>呈现方式</w:t>
            </w:r>
            <w:r>
              <w:rPr>
                <w:rFonts w:hint="eastAsia" w:ascii="宋体" w:hAnsi="宋体" w:eastAsia="宋体" w:cs="宋体"/>
                <w:b/>
                <w:bCs/>
                <w:color w:val="FF0000"/>
                <w:sz w:val="24"/>
                <w:szCs w:val="24"/>
                <w:highlight w:val="yellow"/>
                <w:lang w:eastAsia="zh-CN"/>
              </w:rPr>
              <w:t>（</w:t>
            </w:r>
            <w:r>
              <w:rPr>
                <w:rFonts w:hint="eastAsia" w:ascii="宋体" w:hAnsi="宋体" w:eastAsia="宋体" w:cs="宋体"/>
                <w:b/>
                <w:bCs/>
                <w:color w:val="FF0000"/>
                <w:sz w:val="24"/>
                <w:szCs w:val="24"/>
                <w:highlight w:val="yellow"/>
                <w:lang w:val="en-US" w:eastAsia="zh-CN"/>
              </w:rPr>
              <w:t>新增</w:t>
            </w:r>
            <w:r>
              <w:rPr>
                <w:rFonts w:hint="eastAsia" w:ascii="宋体" w:hAnsi="宋体" w:eastAsia="宋体" w:cs="宋体"/>
                <w:b/>
                <w:bCs/>
                <w:color w:val="FF0000"/>
                <w:sz w:val="24"/>
                <w:szCs w:val="24"/>
                <w:highlight w:val="yellow"/>
                <w:lang w:eastAsia="zh-CN"/>
              </w:rPr>
              <w:t>）</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rPr>
            </w:pPr>
            <w:r>
              <w:rPr>
                <w:rFonts w:hint="eastAsia" w:ascii="宋体" w:hAnsi="宋体" w:eastAsia="宋体" w:cs="宋体"/>
                <w:b/>
                <w:bCs/>
                <w:color w:val="00B050"/>
                <w:sz w:val="24"/>
              </w:rPr>
              <w:t>五、学业质量</w:t>
            </w:r>
            <w:r>
              <w:rPr>
                <w:rFonts w:hint="eastAsia" w:ascii="宋体" w:hAnsi="宋体" w:eastAsia="宋体" w:cs="宋体"/>
                <w:b/>
                <w:bCs/>
                <w:color w:val="FF0000"/>
                <w:sz w:val="24"/>
                <w:szCs w:val="24"/>
                <w:highlight w:val="yellow"/>
                <w:lang w:eastAsia="zh-CN"/>
              </w:rPr>
              <w:t>（</w:t>
            </w:r>
            <w:r>
              <w:rPr>
                <w:rFonts w:hint="eastAsia" w:ascii="宋体" w:hAnsi="宋体" w:eastAsia="宋体" w:cs="宋体"/>
                <w:b/>
                <w:bCs/>
                <w:color w:val="FF0000"/>
                <w:sz w:val="24"/>
                <w:szCs w:val="24"/>
                <w:highlight w:val="yellow"/>
                <w:lang w:val="en-US" w:eastAsia="zh-CN"/>
              </w:rPr>
              <w:t>新增</w:t>
            </w:r>
            <w:r>
              <w:rPr>
                <w:rFonts w:hint="eastAsia" w:ascii="宋体" w:hAnsi="宋体" w:eastAsia="宋体" w:cs="宋体"/>
                <w:b/>
                <w:bCs/>
                <w:color w:val="FF0000"/>
                <w:sz w:val="24"/>
                <w:szCs w:val="24"/>
                <w:highlight w:val="yellow"/>
                <w:lang w:eastAsia="zh-CN"/>
              </w:rPr>
              <w:t>）</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rPr>
            </w:pPr>
            <w:r>
              <w:rPr>
                <w:rFonts w:hint="eastAsia" w:ascii="宋体" w:hAnsi="宋体" w:eastAsia="宋体" w:cs="宋体"/>
                <w:b/>
                <w:bCs/>
                <w:color w:val="00B050"/>
                <w:sz w:val="24"/>
              </w:rPr>
              <w:t>（一）学业质量内涵</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b/>
                <w:bCs/>
                <w:color w:val="00B050"/>
                <w:sz w:val="24"/>
              </w:rPr>
              <w:t>（二）学业质量描述</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六、课程实施</w:t>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lang w:eastAsia="zh-CN"/>
              </w:rPr>
            </w:pPr>
            <w:r>
              <w:rPr>
                <w:rFonts w:hint="eastAsia"/>
                <w:sz w:val="24"/>
              </w:rPr>
              <w:t>（一）教学</w:t>
            </w:r>
            <w:r>
              <w:rPr>
                <w:rFonts w:hint="eastAsia"/>
                <w:sz w:val="24"/>
                <w:lang w:val="en-US" w:eastAsia="zh-CN"/>
              </w:rPr>
              <w:t>建议</w:t>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lang w:eastAsia="zh-CN"/>
              </w:rPr>
            </w:pPr>
            <w:r>
              <w:rPr>
                <w:rFonts w:hint="eastAsia"/>
                <w:sz w:val="24"/>
              </w:rPr>
              <w:t>（二）评价</w:t>
            </w:r>
            <w:r>
              <w:rPr>
                <w:rFonts w:hint="eastAsia"/>
                <w:sz w:val="24"/>
                <w:lang w:val="en-US" w:eastAsia="zh-CN"/>
              </w:rPr>
              <w:t>建议</w:t>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lang w:eastAsia="zh-CN"/>
              </w:rPr>
            </w:pPr>
            <w:r>
              <w:rPr>
                <w:rFonts w:hint="eastAsia"/>
                <w:sz w:val="24"/>
              </w:rPr>
              <w:t>（三）教材编写</w:t>
            </w:r>
            <w:r>
              <w:rPr>
                <w:rFonts w:hint="eastAsia"/>
                <w:sz w:val="24"/>
                <w:lang w:val="en-US" w:eastAsia="zh-CN"/>
              </w:rPr>
              <w:t>建议</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（四）课程资源开发与利用</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b/>
                <w:bCs/>
                <w:color w:val="00B050"/>
                <w:sz w:val="24"/>
              </w:rPr>
              <w:t>（五）教学研究与教师培训</w:t>
            </w:r>
            <w:r>
              <w:rPr>
                <w:rFonts w:hint="eastAsia" w:ascii="宋体" w:hAnsi="宋体" w:eastAsia="宋体" w:cs="宋体"/>
                <w:b/>
                <w:bCs/>
                <w:color w:val="FF0000"/>
                <w:sz w:val="24"/>
                <w:szCs w:val="24"/>
                <w:highlight w:val="yellow"/>
                <w:lang w:eastAsia="zh-CN"/>
              </w:rPr>
              <w:t>（</w:t>
            </w:r>
            <w:r>
              <w:rPr>
                <w:rFonts w:hint="eastAsia" w:ascii="宋体" w:hAnsi="宋体" w:eastAsia="宋体" w:cs="宋体"/>
                <w:b/>
                <w:bCs/>
                <w:color w:val="FF0000"/>
                <w:sz w:val="24"/>
                <w:szCs w:val="24"/>
                <w:highlight w:val="yellow"/>
                <w:lang w:val="en-US" w:eastAsia="zh-CN"/>
              </w:rPr>
              <w:t>新增</w:t>
            </w:r>
            <w:r>
              <w:rPr>
                <w:rFonts w:hint="eastAsia" w:ascii="宋体" w:hAnsi="宋体" w:eastAsia="宋体" w:cs="宋体"/>
                <w:b/>
                <w:bCs/>
                <w:color w:val="FF0000"/>
                <w:sz w:val="24"/>
                <w:szCs w:val="24"/>
                <w:highlight w:val="yellow"/>
                <w:lang w:eastAsia="zh-CN"/>
              </w:rPr>
              <w:t>）</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附录</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附录1</w:t>
            </w:r>
            <w:r>
              <w:rPr>
                <w:rFonts w:hint="eastAsia" w:ascii="宋体" w:hAnsi="宋体" w:eastAsia="宋体" w:cs="宋体"/>
                <w:sz w:val="24"/>
                <w:szCs w:val="21"/>
                <w:lang w:val="en-US" w:eastAsia="zh-CN"/>
              </w:rPr>
              <w:t xml:space="preserve"> </w:t>
            </w:r>
            <w:r>
              <w:rPr>
                <w:rFonts w:hint="eastAsia" w:ascii="宋体" w:hAnsi="宋体" w:eastAsia="宋体" w:cs="宋体"/>
                <w:sz w:val="24"/>
                <w:szCs w:val="21"/>
              </w:rPr>
              <w:t>优秀诗文背诵推荐篇目</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附录2</w:t>
            </w:r>
            <w:r>
              <w:rPr>
                <w:rFonts w:hint="eastAsia" w:ascii="宋体" w:hAnsi="宋体" w:eastAsia="宋体" w:cs="宋体"/>
                <w:sz w:val="24"/>
                <w:szCs w:val="21"/>
                <w:lang w:val="en-US" w:eastAsia="zh-CN"/>
              </w:rPr>
              <w:t xml:space="preserve"> </w:t>
            </w:r>
            <w:r>
              <w:rPr>
                <w:rFonts w:hint="eastAsia" w:ascii="宋体" w:hAnsi="宋体" w:eastAsia="宋体" w:cs="宋体"/>
                <w:sz w:val="24"/>
                <w:szCs w:val="21"/>
              </w:rPr>
              <w:t>关于课</w:t>
            </w:r>
            <w:r>
              <w:rPr>
                <w:rFonts w:hint="eastAsia" w:ascii="宋体" w:hAnsi="宋体" w:eastAsia="宋体" w:cs="宋体"/>
                <w:b/>
                <w:bCs/>
                <w:color w:val="00B050"/>
                <w:sz w:val="24"/>
              </w:rPr>
              <w:t>内</w:t>
            </w:r>
            <w:r>
              <w:rPr>
                <w:rFonts w:hint="eastAsia" w:ascii="宋体" w:hAnsi="宋体" w:eastAsia="宋体" w:cs="宋体"/>
                <w:sz w:val="24"/>
                <w:szCs w:val="21"/>
              </w:rPr>
              <w:t>外读物的建议</w:t>
            </w:r>
          </w:p>
          <w:p>
            <w:pPr>
              <w:pageBreakBefore w:val="0"/>
              <w:kinsoku/>
              <w:wordWrap/>
              <w:overflowPunct/>
              <w:topLinePunct w:val="0"/>
              <w:autoSpaceDE/>
              <w:autoSpaceDN/>
              <w:bidi w:val="0"/>
              <w:adjustRightInd/>
              <w:snapToGrid/>
              <w:spacing w:line="312" w:lineRule="auto"/>
              <w:textAlignment w:val="auto"/>
              <w:rPr>
                <w:rFonts w:hint="default" w:ascii="宋体" w:hAnsi="宋体" w:eastAsia="宋体" w:cs="宋体"/>
                <w:b/>
                <w:bCs/>
                <w:color w:val="00B050"/>
                <w:sz w:val="24"/>
                <w:lang w:val="en-US" w:eastAsia="zh-CN"/>
              </w:rPr>
            </w:pPr>
            <w:r>
              <w:rPr>
                <w:rFonts w:hint="eastAsia" w:ascii="宋体" w:hAnsi="宋体" w:eastAsia="宋体" w:cs="宋体"/>
                <w:sz w:val="24"/>
                <w:szCs w:val="21"/>
              </w:rPr>
              <w:t>附录3</w:t>
            </w:r>
            <w:r>
              <w:rPr>
                <w:rFonts w:hint="eastAsia" w:ascii="宋体" w:hAnsi="宋体" w:eastAsia="宋体" w:cs="宋体"/>
                <w:sz w:val="24"/>
                <w:szCs w:val="21"/>
                <w:lang w:val="en-US" w:eastAsia="zh-CN"/>
              </w:rPr>
              <w:t xml:space="preserve"> </w:t>
            </w:r>
            <w:r>
              <w:rPr>
                <w:rFonts w:hint="eastAsia" w:ascii="宋体" w:hAnsi="宋体" w:eastAsia="宋体" w:cs="宋体"/>
                <w:b/>
                <w:bCs/>
                <w:color w:val="00B050"/>
                <w:sz w:val="24"/>
                <w:lang w:val="en-US" w:eastAsia="zh-CN"/>
              </w:rPr>
              <w:t>关于</w:t>
            </w:r>
            <w:r>
              <w:rPr>
                <w:rFonts w:hint="eastAsia" w:ascii="宋体" w:hAnsi="宋体" w:eastAsia="宋体" w:cs="宋体"/>
                <w:b/>
                <w:bCs/>
                <w:color w:val="00B050"/>
                <w:sz w:val="24"/>
              </w:rPr>
              <w:t>语法修辞知识</w:t>
            </w:r>
            <w:r>
              <w:rPr>
                <w:rFonts w:hint="eastAsia" w:ascii="宋体" w:hAnsi="宋体" w:eastAsia="宋体" w:cs="宋体"/>
                <w:b/>
                <w:bCs/>
                <w:color w:val="00B050"/>
                <w:sz w:val="24"/>
                <w:lang w:val="en-US" w:eastAsia="zh-CN"/>
              </w:rPr>
              <w:t>的说明</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附录4</w:t>
            </w:r>
            <w:r>
              <w:rPr>
                <w:rFonts w:hint="eastAsia" w:ascii="宋体" w:hAnsi="宋体" w:eastAsia="宋体" w:cs="宋体"/>
                <w:sz w:val="24"/>
                <w:szCs w:val="21"/>
                <w:lang w:val="en-US" w:eastAsia="zh-CN"/>
              </w:rPr>
              <w:t xml:space="preserve"> </w:t>
            </w:r>
            <w:r>
              <w:rPr>
                <w:rFonts w:hint="eastAsia" w:ascii="宋体" w:hAnsi="宋体" w:eastAsia="宋体" w:cs="宋体"/>
                <w:sz w:val="24"/>
                <w:szCs w:val="21"/>
              </w:rPr>
              <w:t>识字、写字教学基本字表</w:t>
            </w:r>
          </w:p>
          <w:p>
            <w:pPr>
              <w:pageBreakBefore w:val="0"/>
              <w:kinsoku/>
              <w:wordWrap/>
              <w:overflowPunct/>
              <w:topLinePunct w:val="0"/>
              <w:autoSpaceDE/>
              <w:autoSpaceDN/>
              <w:bidi w:val="0"/>
              <w:adjustRightInd/>
              <w:snapToGrid/>
              <w:spacing w:line="312" w:lineRule="auto"/>
              <w:jc w:val="both"/>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sz w:val="24"/>
                <w:szCs w:val="21"/>
              </w:rPr>
              <w:t>附录5</w:t>
            </w:r>
            <w:r>
              <w:rPr>
                <w:rFonts w:hint="eastAsia" w:ascii="宋体" w:hAnsi="宋体" w:eastAsia="宋体" w:cs="宋体"/>
                <w:sz w:val="24"/>
                <w:szCs w:val="21"/>
                <w:lang w:val="en-US" w:eastAsia="zh-CN"/>
              </w:rPr>
              <w:t xml:space="preserve"> </w:t>
            </w:r>
            <w:r>
              <w:rPr>
                <w:rFonts w:hint="eastAsia" w:ascii="宋体" w:hAnsi="宋体" w:eastAsia="宋体" w:cs="宋体"/>
                <w:sz w:val="24"/>
                <w:szCs w:val="21"/>
              </w:rPr>
              <w:t>义务教育语文课程常用字表</w:t>
            </w:r>
          </w:p>
        </w:tc>
        <w:tc>
          <w:tcPr>
            <w:tcW w:w="3900" w:type="dxa"/>
          </w:tcPr>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b/>
                <w:bCs/>
                <w:color w:val="00B050"/>
                <w:sz w:val="24"/>
              </w:rPr>
            </w:pPr>
            <w:r>
              <w:rPr>
                <w:rFonts w:hint="eastAsia"/>
                <w:b/>
                <w:bCs/>
                <w:color w:val="00B050"/>
                <w:sz w:val="24"/>
              </w:rPr>
              <w:t>第一部分  前言</w:t>
            </w:r>
            <w:r>
              <w:rPr>
                <w:rFonts w:hint="eastAsia"/>
                <w:b/>
                <w:bCs/>
                <w:color w:val="00B050"/>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一、课程性质</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二、课程</w:t>
            </w:r>
            <w:r>
              <w:rPr>
                <w:rFonts w:hint="eastAsia"/>
                <w:b/>
                <w:bCs/>
                <w:color w:val="00B050"/>
                <w:sz w:val="24"/>
              </w:rPr>
              <w:t>基本</w:t>
            </w:r>
            <w:r>
              <w:rPr>
                <w:rFonts w:hint="eastAsia"/>
                <w:sz w:val="24"/>
              </w:rPr>
              <w:t>理念</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三、课程设计思路</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第二部分  课程目标与内容</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b/>
                <w:bCs/>
                <w:color w:val="00B050"/>
                <w:sz w:val="24"/>
              </w:rPr>
            </w:pPr>
            <w:r>
              <w:rPr>
                <w:rFonts w:hint="eastAsia"/>
                <w:b/>
                <w:bCs/>
                <w:color w:val="00B050"/>
                <w:sz w:val="24"/>
              </w:rPr>
              <w:t>一、总体目标与内容</w:t>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b/>
                <w:bCs/>
                <w:color w:val="00B050"/>
                <w:sz w:val="24"/>
              </w:rPr>
            </w:pPr>
            <w:r>
              <w:rPr>
                <w:rFonts w:hint="eastAsia"/>
                <w:b/>
                <w:bCs/>
                <w:color w:val="00B050"/>
                <w:sz w:val="24"/>
              </w:rPr>
              <w:t>二、学段目标与内容</w:t>
            </w:r>
            <w:r>
              <w:rPr>
                <w:rFonts w:hint="eastAsia"/>
                <w:b/>
                <w:bCs/>
                <w:color w:val="00B050"/>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第三部分  实施建议</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一、教学建议</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二、评价建议</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三、教材编写建议</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四、课程资源开发与利用</w:t>
            </w:r>
            <w:r>
              <w:rPr>
                <w:rFonts w:hint="eastAsia"/>
                <w:b/>
                <w:bCs/>
                <w:color w:val="00B050"/>
                <w:sz w:val="24"/>
              </w:rPr>
              <w:t>建议</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附录</w:t>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附录</w:t>
            </w:r>
            <w:r>
              <w:rPr>
                <w:rFonts w:hint="eastAsia" w:ascii="宋体" w:hAnsi="宋体" w:eastAsia="宋体" w:cs="宋体"/>
                <w:sz w:val="24"/>
              </w:rPr>
              <w:t>1</w:t>
            </w:r>
            <w:r>
              <w:rPr>
                <w:rFonts w:hint="eastAsia"/>
                <w:sz w:val="24"/>
              </w:rPr>
              <w:t xml:space="preserve"> 优秀诗文背诵推荐篇目</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附</w:t>
            </w:r>
            <w:r>
              <w:rPr>
                <w:rFonts w:hint="eastAsia" w:ascii="宋体" w:hAnsi="宋体" w:eastAsia="宋体" w:cs="宋体"/>
                <w:sz w:val="24"/>
              </w:rPr>
              <w:t xml:space="preserve">录2 </w:t>
            </w:r>
            <w:r>
              <w:rPr>
                <w:rFonts w:hint="eastAsia"/>
                <w:sz w:val="24"/>
              </w:rPr>
              <w:t>关于课外读物的建议</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rPr>
            </w:pPr>
            <w:r>
              <w:rPr>
                <w:rFonts w:hint="eastAsia"/>
                <w:sz w:val="24"/>
              </w:rPr>
              <w:t>附录</w:t>
            </w:r>
            <w:r>
              <w:rPr>
                <w:rFonts w:hint="eastAsia" w:ascii="宋体" w:hAnsi="宋体" w:eastAsia="宋体" w:cs="宋体"/>
                <w:sz w:val="24"/>
              </w:rPr>
              <w:t>3</w:t>
            </w:r>
            <w:r>
              <w:rPr>
                <w:rFonts w:hint="eastAsia"/>
                <w:sz w:val="24"/>
              </w:rPr>
              <w:t xml:space="preserve"> </w:t>
            </w:r>
            <w:r>
              <w:rPr>
                <w:rFonts w:hint="eastAsia" w:ascii="宋体" w:hAnsi="宋体" w:eastAsia="宋体" w:cs="宋体"/>
                <w:b/>
                <w:bCs/>
                <w:color w:val="00B050"/>
                <w:sz w:val="24"/>
              </w:rPr>
              <w:t>语法修辞知识要点</w:t>
            </w:r>
            <w:r>
              <w:rPr>
                <w:rFonts w:hint="eastAsia" w:ascii="宋体" w:hAnsi="宋体" w:eastAsia="宋体" w:cs="宋体"/>
                <w:b/>
                <w:bCs/>
                <w:color w:val="00B050"/>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rPr>
            </w:pPr>
            <w:r>
              <w:rPr>
                <w:rFonts w:hint="eastAsia"/>
                <w:sz w:val="24"/>
              </w:rPr>
              <w:t>附录</w:t>
            </w:r>
            <w:r>
              <w:rPr>
                <w:rFonts w:hint="eastAsia" w:ascii="宋体" w:hAnsi="宋体" w:eastAsia="宋体" w:cs="宋体"/>
                <w:sz w:val="24"/>
              </w:rPr>
              <w:t xml:space="preserve">4 </w:t>
            </w:r>
            <w:r>
              <w:rPr>
                <w:rFonts w:hint="eastAsia"/>
                <w:sz w:val="24"/>
              </w:rPr>
              <w:t>识字、写字教学基本字</w:t>
            </w:r>
            <w:r>
              <w:rPr>
                <w:rFonts w:hint="eastAsia"/>
                <w:sz w:val="24"/>
              </w:rPr>
              <w:tab/>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b/>
                <w:bCs/>
                <w:sz w:val="21"/>
                <w:szCs w:val="21"/>
                <w:vertAlign w:val="baseline"/>
                <w:lang w:val="en-US" w:eastAsia="zh-CN"/>
              </w:rPr>
            </w:pPr>
            <w:r>
              <w:rPr>
                <w:rFonts w:hint="eastAsia"/>
                <w:sz w:val="24"/>
              </w:rPr>
              <w:t>附录</w:t>
            </w:r>
            <w:r>
              <w:rPr>
                <w:rFonts w:hint="eastAsia" w:ascii="宋体" w:hAnsi="宋体" w:eastAsia="宋体" w:cs="宋体"/>
                <w:sz w:val="24"/>
              </w:rPr>
              <w:t xml:space="preserve">5 </w:t>
            </w:r>
            <w:r>
              <w:rPr>
                <w:rFonts w:hint="eastAsia"/>
                <w:sz w:val="24"/>
              </w:rPr>
              <w:t>义务教育语文课程常用字表</w:t>
            </w:r>
          </w:p>
        </w:tc>
      </w:tr>
    </w:tbl>
    <w:p>
      <w:pPr>
        <w:pageBreakBefore w:val="0"/>
        <w:kinsoku/>
        <w:wordWrap/>
        <w:overflowPunct/>
        <w:topLinePunct w:val="0"/>
        <w:autoSpaceDE/>
        <w:autoSpaceDN/>
        <w:bidi w:val="0"/>
        <w:adjustRightInd/>
        <w:snapToGrid/>
        <w:spacing w:line="360" w:lineRule="auto"/>
        <w:jc w:val="left"/>
        <w:textAlignment w:val="auto"/>
        <w:rPr>
          <w:rFonts w:hint="default"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【解读】</w:t>
      </w:r>
    </w:p>
    <w:p>
      <w:pPr>
        <w:pageBreakBefore w:val="0"/>
        <w:numPr>
          <w:ilvl w:val="0"/>
          <w:numId w:val="1"/>
        </w:numPr>
        <w:kinsoku/>
        <w:wordWrap/>
        <w:overflowPunct/>
        <w:topLinePunct w:val="0"/>
        <w:autoSpaceDE/>
        <w:autoSpaceDN/>
        <w:bidi w:val="0"/>
        <w:adjustRightInd/>
        <w:snapToGrid/>
        <w:spacing w:line="312" w:lineRule="auto"/>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新增</w:t>
      </w:r>
      <w:r>
        <w:rPr>
          <w:rFonts w:hint="eastAsia" w:ascii="宋体" w:hAnsi="宋体" w:eastAsia="宋体" w:cs="宋体"/>
          <w:b/>
          <w:bCs/>
          <w:sz w:val="24"/>
          <w:lang w:val="en-US" w:eastAsia="zh-CN"/>
        </w:rPr>
        <w:t>核心素养</w:t>
      </w:r>
      <w:r>
        <w:rPr>
          <w:rFonts w:hint="eastAsia" w:ascii="宋体" w:hAnsi="宋体" w:eastAsia="宋体" w:cs="宋体"/>
          <w:sz w:val="24"/>
          <w:lang w:val="en-US" w:eastAsia="zh-CN"/>
        </w:rPr>
        <w:t>，分为四个方面：</w:t>
      </w:r>
    </w:p>
    <w:p>
      <w:pPr>
        <w:pageBreakBefore w:val="0"/>
        <w:numPr>
          <w:ilvl w:val="0"/>
          <w:numId w:val="0"/>
        </w:numPr>
        <w:kinsoku/>
        <w:wordWrap/>
        <w:overflowPunct/>
        <w:topLinePunct w:val="0"/>
        <w:autoSpaceDE/>
        <w:autoSpaceDN/>
        <w:bidi w:val="0"/>
        <w:adjustRightInd/>
        <w:snapToGrid/>
        <w:spacing w:line="312" w:lineRule="auto"/>
        <w:ind w:left="0" w:leftChars="0"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（1）文化自信（2）语言运用（3）思维能力（4）审美创造</w:t>
      </w:r>
    </w:p>
    <w:p>
      <w:pPr>
        <w:pageBreakBefore w:val="0"/>
        <w:numPr>
          <w:ilvl w:val="0"/>
          <w:numId w:val="0"/>
        </w:numPr>
        <w:kinsoku/>
        <w:wordWrap/>
        <w:overflowPunct/>
        <w:topLinePunct w:val="0"/>
        <w:autoSpaceDE/>
        <w:autoSpaceDN/>
        <w:bidi w:val="0"/>
        <w:adjustRightInd/>
        <w:snapToGrid/>
        <w:spacing w:line="312" w:lineRule="auto"/>
        <w:textAlignment w:val="auto"/>
        <w:rPr>
          <w:rFonts w:hint="eastAsia" w:ascii="宋体" w:hAnsi="宋体" w:eastAsia="宋体" w:cs="宋体"/>
          <w:lang w:val="en-US" w:eastAsia="zh-CN"/>
        </w:rPr>
      </w:pPr>
      <w:r>
        <w:rPr>
          <w:rFonts w:hint="eastAsia" w:ascii="宋体" w:hAnsi="宋体" w:eastAsia="宋体" w:cs="宋体"/>
          <w:sz w:val="24"/>
          <w:lang w:val="en-US" w:eastAsia="zh-CN"/>
        </w:rPr>
        <w:t>2. 课程内容全部更新，其中新增</w:t>
      </w:r>
      <w:r>
        <w:rPr>
          <w:rFonts w:hint="eastAsia" w:ascii="宋体" w:hAnsi="宋体" w:eastAsia="宋体" w:cs="宋体"/>
          <w:b/>
          <w:bCs/>
          <w:sz w:val="24"/>
          <w:lang w:val="en-US" w:eastAsia="zh-CN"/>
        </w:rPr>
        <w:t>6个语文学习任务群</w:t>
      </w:r>
    </w:p>
    <w:p>
      <w:pPr>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 课程内容全部更新</w:t>
      </w:r>
    </w:p>
    <w:p>
      <w:pPr>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lang w:val="en-US" w:eastAsia="zh-CN"/>
        </w:rPr>
      </w:pPr>
      <w:r>
        <w:rPr>
          <w:rFonts w:hint="eastAsia" w:ascii="宋体" w:hAnsi="宋体" w:eastAsia="宋体" w:cs="宋体"/>
          <w:b w:val="0"/>
          <w:bCs w:val="0"/>
          <w:sz w:val="24"/>
          <w:lang w:val="en-US" w:eastAsia="zh-CN"/>
        </w:rPr>
        <w:t>（1）新增</w:t>
      </w:r>
      <w:r>
        <w:rPr>
          <w:rFonts w:hint="eastAsia" w:ascii="宋体" w:hAnsi="宋体" w:eastAsia="宋体" w:cs="宋体"/>
          <w:b/>
          <w:bCs/>
          <w:sz w:val="24"/>
          <w:lang w:val="en-US" w:eastAsia="zh-CN"/>
        </w:rPr>
        <w:t>主题与载体形式，将中华传统文化、革命文化、社会主义先进文化融入课程，增强课程思想性。</w:t>
      </w:r>
    </w:p>
    <w:p>
      <w:pPr>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lang w:val="en-US" w:eastAsia="zh-CN"/>
        </w:rPr>
      </w:pPr>
      <w:r>
        <w:rPr>
          <w:rFonts w:hint="eastAsia" w:ascii="宋体" w:hAnsi="宋体" w:eastAsia="宋体" w:cs="宋体"/>
          <w:sz w:val="24"/>
          <w:lang w:val="en-US" w:eastAsia="zh-CN"/>
        </w:rPr>
        <w:t>（2</w:t>
      </w:r>
      <w:bookmarkStart w:id="4" w:name="_GoBack"/>
      <w:bookmarkEnd w:id="4"/>
      <w:r>
        <w:rPr>
          <w:rFonts w:hint="eastAsia" w:ascii="宋体" w:hAnsi="宋体" w:eastAsia="宋体" w:cs="宋体"/>
          <w:sz w:val="24"/>
          <w:lang w:val="en-US" w:eastAsia="zh-CN"/>
        </w:rPr>
        <w:t>）新增</w:t>
      </w:r>
      <w:r>
        <w:rPr>
          <w:rFonts w:hint="eastAsia" w:ascii="宋体" w:hAnsi="宋体" w:eastAsia="宋体" w:cs="宋体"/>
          <w:b/>
          <w:bCs/>
          <w:sz w:val="24"/>
          <w:lang w:val="en-US" w:eastAsia="zh-CN"/>
        </w:rPr>
        <w:t>6个语文学习任务群。</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8"/>
        <w:gridCol w:w="2434"/>
        <w:gridCol w:w="3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r>
              <w:rPr>
                <w:rFonts w:hint="eastAsia" w:ascii="宋体" w:hAnsi="宋体" w:eastAsia="宋体" w:cs="宋体"/>
                <w:sz w:val="24"/>
                <w:vertAlign w:val="baseline"/>
                <w:lang w:val="en-US" w:eastAsia="zh-CN"/>
              </w:rPr>
              <w:t>基础型学习任务群</w:t>
            </w:r>
          </w:p>
        </w:tc>
        <w:tc>
          <w:tcPr>
            <w:tcW w:w="2434" w:type="dxa"/>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r>
              <w:rPr>
                <w:rFonts w:hint="default" w:ascii="宋体" w:hAnsi="宋体" w:eastAsia="宋体" w:cs="宋体"/>
                <w:sz w:val="24"/>
                <w:lang w:val="en-US" w:eastAsia="zh-CN"/>
              </w:rPr>
              <w:t>语言文字积累与梳理</w:t>
            </w:r>
          </w:p>
        </w:tc>
        <w:tc>
          <w:tcPr>
            <w:tcW w:w="3243" w:type="dxa"/>
            <w:vMerge w:val="restart"/>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r>
              <w:rPr>
                <w:rFonts w:hint="default" w:ascii="宋体" w:hAnsi="宋体" w:eastAsia="宋体" w:cs="宋体"/>
                <w:sz w:val="24"/>
                <w:lang w:val="en-US" w:eastAsia="zh-CN"/>
              </w:rPr>
              <w:t>每个任务群贯</w:t>
            </w:r>
            <w:r>
              <w:rPr>
                <w:rFonts w:hint="eastAsia" w:ascii="宋体" w:hAnsi="宋体" w:eastAsia="宋体" w:cs="宋体"/>
                <w:sz w:val="24"/>
                <w:lang w:val="en-US" w:eastAsia="zh-CN"/>
              </w:rPr>
              <w:t>穿</w:t>
            </w:r>
            <w:r>
              <w:rPr>
                <w:rFonts w:hint="default" w:ascii="宋体" w:hAnsi="宋体" w:eastAsia="宋体" w:cs="宋体"/>
                <w:sz w:val="24"/>
                <w:lang w:val="en-US" w:eastAsia="zh-CN"/>
              </w:rPr>
              <w:t>四个学段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r>
              <w:rPr>
                <w:rFonts w:hint="eastAsia" w:ascii="宋体" w:hAnsi="宋体" w:eastAsia="宋体" w:cs="宋体"/>
                <w:sz w:val="24"/>
                <w:vertAlign w:val="baseline"/>
                <w:lang w:val="en-US" w:eastAsia="zh-CN"/>
              </w:rPr>
              <w:t>发展型学习任务群</w:t>
            </w:r>
          </w:p>
        </w:tc>
        <w:tc>
          <w:tcPr>
            <w:tcW w:w="2434" w:type="dxa"/>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r>
              <w:rPr>
                <w:rFonts w:hint="default" w:ascii="宋体" w:hAnsi="宋体" w:eastAsia="宋体" w:cs="宋体"/>
                <w:sz w:val="24"/>
                <w:lang w:val="en-US" w:eastAsia="zh-CN"/>
              </w:rPr>
              <w:t>实用性阅读与交流</w:t>
            </w:r>
          </w:p>
        </w:tc>
        <w:tc>
          <w:tcPr>
            <w:tcW w:w="3243" w:type="dxa"/>
            <w:vMerge w:val="continue"/>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p>
        </w:tc>
        <w:tc>
          <w:tcPr>
            <w:tcW w:w="2434" w:type="dxa"/>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r>
              <w:rPr>
                <w:rFonts w:hint="default" w:ascii="宋体" w:hAnsi="宋体" w:eastAsia="宋体" w:cs="宋体"/>
                <w:sz w:val="24"/>
                <w:lang w:val="en-US" w:eastAsia="zh-CN"/>
              </w:rPr>
              <w:t>文学阅读与创意表达</w:t>
            </w:r>
          </w:p>
        </w:tc>
        <w:tc>
          <w:tcPr>
            <w:tcW w:w="3243" w:type="dxa"/>
            <w:vMerge w:val="continue"/>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p>
        </w:tc>
        <w:tc>
          <w:tcPr>
            <w:tcW w:w="2434" w:type="dxa"/>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r>
              <w:rPr>
                <w:rFonts w:hint="default" w:ascii="宋体" w:hAnsi="宋体" w:eastAsia="宋体" w:cs="宋体"/>
                <w:sz w:val="24"/>
                <w:lang w:val="en-US" w:eastAsia="zh-CN"/>
              </w:rPr>
              <w:t>思辨性阅读与表达</w:t>
            </w:r>
          </w:p>
        </w:tc>
        <w:tc>
          <w:tcPr>
            <w:tcW w:w="3243" w:type="dxa"/>
            <w:vMerge w:val="continue"/>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r>
              <w:rPr>
                <w:rFonts w:hint="eastAsia" w:ascii="宋体" w:hAnsi="宋体" w:eastAsia="宋体" w:cs="宋体"/>
                <w:sz w:val="24"/>
                <w:vertAlign w:val="baseline"/>
                <w:lang w:val="en-US" w:eastAsia="zh-CN"/>
              </w:rPr>
              <w:t>拓展型学习任务群</w:t>
            </w:r>
          </w:p>
        </w:tc>
        <w:tc>
          <w:tcPr>
            <w:tcW w:w="2434" w:type="dxa"/>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r>
              <w:rPr>
                <w:rFonts w:hint="default" w:ascii="宋体" w:hAnsi="宋体" w:eastAsia="宋体" w:cs="宋体"/>
                <w:sz w:val="24"/>
                <w:lang w:val="en-US" w:eastAsia="zh-CN"/>
              </w:rPr>
              <w:t>整本书阅读</w:t>
            </w:r>
          </w:p>
        </w:tc>
        <w:tc>
          <w:tcPr>
            <w:tcW w:w="3243" w:type="dxa"/>
            <w:vMerge w:val="continue"/>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p>
        </w:tc>
        <w:tc>
          <w:tcPr>
            <w:tcW w:w="2434" w:type="dxa"/>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lang w:val="en-US" w:eastAsia="zh-CN"/>
              </w:rPr>
            </w:pPr>
            <w:r>
              <w:rPr>
                <w:rFonts w:hint="default" w:ascii="宋体" w:hAnsi="宋体" w:eastAsia="宋体" w:cs="宋体"/>
                <w:sz w:val="24"/>
                <w:lang w:val="en-US" w:eastAsia="zh-CN"/>
              </w:rPr>
              <w:t>跨学科学习</w:t>
            </w:r>
          </w:p>
        </w:tc>
        <w:tc>
          <w:tcPr>
            <w:tcW w:w="3243" w:type="dxa"/>
            <w:vMerge w:val="continue"/>
            <w:vAlign w:val="center"/>
          </w:tcPr>
          <w:p>
            <w:pPr>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宋体" w:hAnsi="宋体" w:eastAsia="宋体" w:cs="宋体"/>
                <w:vertAlign w:val="baseline"/>
                <w:lang w:val="en-US" w:eastAsia="zh-CN"/>
              </w:rPr>
            </w:pPr>
          </w:p>
        </w:tc>
      </w:tr>
    </w:tbl>
    <w:p>
      <w:pPr>
        <w:pageBreakBefore w:val="0"/>
        <w:numPr>
          <w:ilvl w:val="0"/>
          <w:numId w:val="0"/>
        </w:numPr>
        <w:kinsoku/>
        <w:wordWrap/>
        <w:overflowPunct/>
        <w:topLinePunct w:val="0"/>
        <w:autoSpaceDE/>
        <w:autoSpaceDN/>
        <w:bidi w:val="0"/>
        <w:adjustRightInd/>
        <w:snapToGrid/>
        <w:spacing w:line="312" w:lineRule="auto"/>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3. 评价建议中新增</w:t>
      </w:r>
      <w:r>
        <w:rPr>
          <w:rFonts w:hint="eastAsia" w:ascii="宋体" w:hAnsi="宋体" w:eastAsia="宋体" w:cs="宋体"/>
          <w:b/>
          <w:bCs/>
          <w:sz w:val="24"/>
          <w:lang w:val="en-US" w:eastAsia="zh-CN"/>
        </w:rPr>
        <w:t>学业水平考试</w:t>
      </w:r>
      <w:r>
        <w:rPr>
          <w:rFonts w:hint="eastAsia" w:ascii="宋体" w:hAnsi="宋体" w:eastAsia="宋体" w:cs="宋体"/>
          <w:sz w:val="24"/>
          <w:lang w:val="en-US" w:eastAsia="zh-CN"/>
        </w:rPr>
        <w:t>相关要求</w:t>
      </w:r>
    </w:p>
    <w:p>
      <w:pPr>
        <w:pageBreakBefore w:val="0"/>
        <w:numPr>
          <w:ilvl w:val="0"/>
          <w:numId w:val="0"/>
        </w:numPr>
        <w:kinsoku/>
        <w:wordWrap/>
        <w:overflowPunct/>
        <w:topLinePunct w:val="0"/>
        <w:autoSpaceDE/>
        <w:autoSpaceDN/>
        <w:bidi w:val="0"/>
        <w:adjustRightInd/>
        <w:snapToGrid/>
        <w:spacing w:line="312" w:lineRule="auto"/>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4. 学段要求中，将每学段的“阅读”改为“阅读与鉴赏”，将“写作”“口语交际”合并为“表达与交流”，将“综合性学习”改为“梳理与探究”，具体内容有整合、增加。</w:t>
      </w:r>
    </w:p>
    <w:p>
      <w:pPr>
        <w:pageBreakBefore w:val="0"/>
        <w:numPr>
          <w:ilvl w:val="0"/>
          <w:numId w:val="0"/>
        </w:numPr>
        <w:kinsoku/>
        <w:wordWrap/>
        <w:overflowPunct/>
        <w:topLinePunct w:val="0"/>
        <w:autoSpaceDE/>
        <w:autoSpaceDN/>
        <w:bidi w:val="0"/>
        <w:adjustRightInd/>
        <w:snapToGrid/>
        <w:spacing w:line="312" w:lineRule="auto"/>
        <w:textAlignment w:val="auto"/>
        <w:rPr>
          <w:rFonts w:hint="default" w:ascii="宋体" w:hAnsi="宋体" w:eastAsia="宋体" w:cs="宋体"/>
          <w:color w:val="auto"/>
          <w:sz w:val="24"/>
          <w:lang w:val="en-US" w:eastAsia="zh-CN"/>
        </w:rPr>
      </w:pPr>
      <w:r>
        <w:rPr>
          <w:rFonts w:hint="eastAsia" w:ascii="宋体" w:hAnsi="宋体" w:eastAsia="宋体" w:cs="宋体"/>
          <w:sz w:val="24"/>
          <w:lang w:val="en-US" w:eastAsia="zh-CN"/>
        </w:rPr>
        <w:t>5. 附录3  语法修辞要点中</w:t>
      </w:r>
      <w:r>
        <w:rPr>
          <w:rFonts w:hint="eastAsia" w:ascii="宋体" w:hAnsi="宋体" w:eastAsia="宋体" w:cs="宋体"/>
          <w:b/>
          <w:bCs/>
          <w:color w:val="auto"/>
          <w:sz w:val="24"/>
          <w:szCs w:val="21"/>
          <w:lang w:val="en-US" w:eastAsia="zh-CN"/>
        </w:rPr>
        <w:t>增加“常用标点符号</w:t>
      </w:r>
      <w:r>
        <w:rPr>
          <w:rFonts w:hint="eastAsia" w:ascii="宋体" w:hAnsi="宋体" w:eastAsia="宋体" w:cs="宋体"/>
          <w:b/>
          <w:bCs/>
          <w:color w:val="auto"/>
          <w:sz w:val="24"/>
          <w:szCs w:val="21"/>
          <w:lang w:eastAsia="zh-CN"/>
        </w:rPr>
        <w:t>：</w:t>
      </w:r>
      <w:r>
        <w:rPr>
          <w:rFonts w:hint="eastAsia" w:ascii="宋体" w:hAnsi="宋体" w:eastAsia="宋体" w:cs="宋体"/>
          <w:b/>
          <w:bCs/>
          <w:color w:val="auto"/>
          <w:sz w:val="24"/>
          <w:szCs w:val="21"/>
        </w:rPr>
        <w:t>句号、问号、感叹号、逗号、顿号、分号、冒号、引号、括号、破折号、省略号、书名号。</w:t>
      </w:r>
      <w:r>
        <w:rPr>
          <w:rFonts w:hint="eastAsia" w:ascii="宋体" w:hAnsi="宋体" w:eastAsia="宋体" w:cs="宋体"/>
          <w:b/>
          <w:bCs/>
          <w:color w:val="auto"/>
          <w:sz w:val="24"/>
          <w:szCs w:val="21"/>
          <w:lang w:val="en-US" w:eastAsia="zh-CN"/>
        </w:rPr>
        <w:t>”</w:t>
      </w:r>
    </w:p>
    <w:p>
      <w:pPr>
        <w:pageBreakBefore w:val="0"/>
        <w:kinsoku/>
        <w:wordWrap/>
        <w:overflowPunct/>
        <w:topLinePunct w:val="0"/>
        <w:autoSpaceDE/>
        <w:autoSpaceDN/>
        <w:bidi w:val="0"/>
        <w:adjustRightInd/>
        <w:snapToGrid/>
        <w:spacing w:line="312" w:lineRule="auto"/>
        <w:jc w:val="center"/>
        <w:textAlignment w:val="auto"/>
        <w:rPr>
          <w:rFonts w:hint="eastAsia" w:ascii="黑体" w:hAnsi="黑体" w:eastAsia="黑体" w:cs="黑体"/>
          <w:b/>
          <w:bCs/>
          <w:color w:val="00B050"/>
          <w:sz w:val="32"/>
          <w:szCs w:val="32"/>
          <w:lang w:val="en-US" w:eastAsia="zh-CN"/>
        </w:rPr>
      </w:pPr>
      <w:r>
        <w:rPr>
          <w:rFonts w:hint="eastAsia" w:ascii="黑体" w:hAnsi="黑体" w:eastAsia="黑体" w:cs="黑体"/>
          <w:b/>
          <w:bCs/>
          <w:color w:val="00B050"/>
          <w:sz w:val="32"/>
          <w:szCs w:val="32"/>
          <w:lang w:val="en-US" w:eastAsia="zh-CN"/>
        </w:rPr>
        <w:t>具体变化</w:t>
      </w:r>
    </w:p>
    <w:p>
      <w:pPr>
        <w:pStyle w:val="5"/>
        <w:pageBreakBefore w:val="0"/>
        <w:kinsoku/>
        <w:wordWrap/>
        <w:overflowPunct/>
        <w:topLinePunct w:val="0"/>
        <w:autoSpaceDE/>
        <w:autoSpaceDN/>
        <w:bidi w:val="0"/>
        <w:adjustRightInd/>
        <w:snapToGrid/>
        <w:spacing w:line="312" w:lineRule="auto"/>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前言</w:t>
      </w:r>
    </w:p>
    <w:p>
      <w:pPr>
        <w:pageBreakBefore w:val="0"/>
        <w:kinsoku/>
        <w:wordWrap/>
        <w:overflowPunct/>
        <w:topLinePunct w:val="0"/>
        <w:autoSpaceDE/>
        <w:autoSpaceDN/>
        <w:bidi w:val="0"/>
        <w:adjustRightInd/>
        <w:snapToGrid/>
        <w:spacing w:line="312" w:lineRule="auto"/>
        <w:jc w:val="left"/>
        <w:textAlignment w:val="auto"/>
        <w:rPr>
          <w:rFonts w:hint="eastAsia" w:ascii="楷体" w:hAnsi="楷体" w:eastAsia="楷体" w:cs="楷体"/>
          <w:b/>
          <w:bCs/>
          <w:color w:val="00B050"/>
          <w:sz w:val="24"/>
          <w:szCs w:val="21"/>
        </w:rPr>
      </w:pPr>
      <w:r>
        <w:rPr>
          <w:rFonts w:hint="eastAsia" w:ascii="楷体" w:hAnsi="楷体" w:eastAsia="楷体" w:cs="楷体"/>
          <w:sz w:val="24"/>
          <w:lang w:val="en-US" w:eastAsia="zh-CN"/>
        </w:rPr>
        <w:t>前言较2011年版课程标准均发生了变化，故只呈现2022年版课程标准内容。</w:t>
      </w:r>
    </w:p>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前言</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习近平总书记多次强调，课程教材要发挥培根铸魂、启智增慧的作用，必须坚持马克思主义的指导地位，体现马克思主义中国化最新成果，体现中国和中华民族风格，体现党和国家对教育的基本要求，体现国家和民族基本价值观，体现人类文化知识积累和创新成果。</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义务教育课程规定了教育目标、教育内容和教学基本要求，体现国家意志，在立德树人中发挥着关键作用。2001年颁布的《义务教育课程设置实验方案》和2011年颁布的义务教育各课程标准，坚持了正确的改革方向，体现了先进的教育理念，为基础教育质量提高作出了积极贡献。随着义务教育全面普及，教育需求从</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有学上</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转向</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上好学</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，必须进一步明确</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培养什么人、怎样培养人、为谁培养人</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优化学校育人蓝图。当今世界科技进步日新月异，网络新媒体迅速普及，人们生活、学习、工作方式不断改变，儿童青少年成长环境深刻变化，人才培养面临新挑战。义务教育课程必须与时俱进，进行修订完善。</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一、指导思想</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以习近平新时代中国特色社会主义思想为指导，全面贯彻党的教育方针，遵循教育教学规律，落实立德树人根本任务，发展素质教育。以人民为中心，扎根中国大地办教育。坚持德育为先，提升智育水平，加强体育美育，落实劳动教育。反映时代特征，努力构建具有中国特色、世界水准的义务教育课程体系。聚焦中国学生发展核心素养，培养学生适应未来发展的正确价值观、必备品格和关键能力，引导学生明确人生发展方向，成长为德智体美劳全面发展的社会主义建设者和接班人。</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二、修订原则</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一）坚持目标导向</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认真学习领会习近平总书记关于教育的重要论述，全面落实有理想、有本领、有担当的时代新人培养要求</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确立课程修订的根本遵循。准确理解和把握党中央、国务院关于教育改革的各项要求，全面落实习近平新时代中国特色社会主义思想，将社会主义先进文化、革命文化、中华优秀传统文化、国家安全、生命安全与健康等重大主题教育有机融入课程，增强课程思想性。</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二）坚持问题导向</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全面梳理课程改革的困难与问题，明确修订重点和任务，注重对实际问题的有效回应。遵循学生身心发展规律，加强一体化设置，促进学段衔接，提升课程科学性和系统性。进一步精选对学生终身发展有价值的课程内容，减负提质。细化育人目标，明确实施要求，增强课程指导性和可操作性。</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三）坚持创新导向</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既注重继承我国课程建设的成功经验，也充分借鉴国际先进教育理念，进一步深化课程改革。强化课程综合性和实践性，推动育人方式变革</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着力发展学生核心素养。凸显学生主体地位，关注学生个性化、多样化的学习和发展需求</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增强课程适宜性。坚持与时俱进，反映经济社会发展新变化、科学技术进步新成果，更新课程内容，体现课程时代性。</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三、主要变化</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一</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关于课程方案</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一是完善了培养目标。全面落实习近平总书记关于培养担当民族复兴大任时代新人的要求，结合义务教育性质及课程定位，从有理想、有本领、有担当三个方面，明确义务教育阶段时代新人培养的具体要求。</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二是优化了课程设置。落实党中央、国务院</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双减</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政策要求</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在保持义务教育阶段九年9522总课时数不变的基础上，调整优化课程设置。将小学原品德与生活、品德与社会和初中原思想品德整合为</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道德与法治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进行一体化设计。改革艺术课程设置，一至七年级以音乐、美术为主线，融入舞蹈、戏剧、影视等内容，八至九年级分项选择开设。将劳动、信息科技从综合实践活动课程中独立出来。科学、综合实践活动起始年级提前至一年级。</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三是细化了实施要求。增加课程标准编制与教材编写基本要求</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明确省级教育行政部门和学校课程实施职责、制度规范，以及教学改革方向和评价改革重点，对培训、教科研提出具体要求</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健全实施机制</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强化监测与督导要求。</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关于课程标准</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一是强化了课程育人导向。各课程标准基于义务教育培养目标</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将党的教育方针具体化细化为本课程应着力培养的核心素养，体现正确价值观、必备品格和关键能力的培养要求。</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二是优化了课程内容结构。以习近平新时代中国特色社会主义思想为统领，基于核心素养发展要求，遴选重要观念、主题内容和基础知识，设计课程内容，增强内容与育人目标的联系，优化内容组织形式。设立跨学科主题学习活动，加强学科间相互关联，带动课程综合化实施，强化实践性要求。</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三是研制了学业质量标准。各课程标准根据核心素养发展水平，结合课程内容，整体刻画不同学段学生学业成就的具体表现特征，形成学业质量标准，引导和帮助教师把握教学深度与广度，为教材编写、教学实施和考试评价等提供依据。</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四是增强了指导性。各课程标准针对</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内容要求</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提出</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学业要求</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教学提示</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，细化了评价与考试命题建议，注重实现</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教—学—评</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一致性，增加了教学、评价案例，不仅明确了</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为什么教</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教什么</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教到什么程度</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而且强化了</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怎么教</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的具体指导，做到好用、管用。</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五是加强了学段衔接。注重幼小衔接，基于对学生在健康、语言、社会、科学、艺术领域发展水平的评估，合理设计小学一至二年级课程，注重活动化、游戏化、生活化的学习设计。依据学生从小学到初中在认知、情感、社会性等方面的发展，合理安排不同学段内容，体现学习目标的连续性和进阶性。了解高中阶段学生特点和学科特点，为学生进一步学习做好准备。</w:t>
      </w:r>
    </w:p>
    <w:p>
      <w:pPr>
        <w:pStyle w:val="5"/>
        <w:pageBreakBefore w:val="0"/>
        <w:kinsoku/>
        <w:wordWrap/>
        <w:overflowPunct/>
        <w:topLinePunct w:val="0"/>
        <w:autoSpaceDE/>
        <w:autoSpaceDN/>
        <w:bidi w:val="0"/>
        <w:adjustRightInd/>
        <w:snapToGrid/>
        <w:spacing w:line="312" w:lineRule="auto"/>
        <w:ind w:firstLine="482" w:firstLineChars="200"/>
        <w:textAlignment w:val="auto"/>
        <w:rPr>
          <w:rFonts w:hint="eastAsia" w:ascii="黑体" w:hAnsi="黑体" w:eastAsia="黑体" w:cs="黑体"/>
          <w:b/>
          <w:bCs/>
          <w:sz w:val="28"/>
          <w:szCs w:val="28"/>
          <w:lang w:val="en-US" w:eastAsia="zh-CN"/>
        </w:rPr>
      </w:pPr>
      <w:r>
        <w:rPr>
          <w:rFonts w:hint="eastAsia" w:ascii="宋体" w:hAnsi="宋体" w:eastAsia="宋体" w:cs="宋体"/>
          <w:b/>
          <w:bCs/>
          <w:color w:val="00B050"/>
          <w:sz w:val="24"/>
          <w:szCs w:val="21"/>
        </w:rPr>
        <w:t>在向着第二个百年奋斗目标迈进之际，实施新修订的义务教育课程方案和课程标准，对推动义务教育高质量发展、全面建设社会主义现代化强国具有重要意义。希望广大教育工作者勤勉认真、行而不辍，不断创新实践，把育人蓝图变为现实，培育一代又一代有理想、有本领、有担当的时代新人，为实现中华民族伟大复兴作出新的更大贡献!</w:t>
      </w:r>
    </w:p>
    <w:p>
      <w:pPr>
        <w:pStyle w:val="5"/>
        <w:pageBreakBefore w:val="0"/>
        <w:kinsoku/>
        <w:wordWrap/>
        <w:overflowPunct/>
        <w:topLinePunct w:val="0"/>
        <w:autoSpaceDE/>
        <w:autoSpaceDN/>
        <w:bidi w:val="0"/>
        <w:adjustRightInd/>
        <w:snapToGrid/>
        <w:spacing w:line="312" w:lineRule="auto"/>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一、课程性质</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楷体" w:hAnsi="楷体" w:eastAsia="楷体" w:cs="楷体"/>
          <w:sz w:val="24"/>
          <w:lang w:val="en-US" w:eastAsia="zh-CN"/>
        </w:rPr>
      </w:pPr>
      <w:r>
        <w:rPr>
          <w:rFonts w:hint="eastAsia" w:ascii="楷体" w:hAnsi="楷体" w:eastAsia="楷体" w:cs="楷体"/>
          <w:b w:val="0"/>
          <w:bCs w:val="0"/>
          <w:sz w:val="24"/>
          <w:lang w:val="en-US" w:eastAsia="zh-CN"/>
        </w:rPr>
        <w:t>此部分内容是在2011年版课程标准中的课程性质与前言基础上整合、调整（绿字为变化</w:t>
      </w:r>
      <w:r>
        <w:rPr>
          <w:rFonts w:hint="eastAsia" w:ascii="楷体" w:hAnsi="楷体" w:eastAsia="楷体" w:cs="楷体"/>
          <w:sz w:val="24"/>
          <w:lang w:val="en-US" w:eastAsia="zh-CN"/>
        </w:rPr>
        <w:t>内容），故只呈现2022年版课程标准内容。</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语言文字是人类</w:t>
      </w:r>
      <w:r>
        <w:rPr>
          <w:rFonts w:hint="eastAsia" w:ascii="宋体" w:hAnsi="宋体" w:eastAsia="宋体" w:cs="宋体"/>
          <w:b/>
          <w:bCs/>
          <w:color w:val="00B050"/>
          <w:sz w:val="24"/>
          <w:szCs w:val="21"/>
        </w:rPr>
        <w:t>社会</w:t>
      </w:r>
      <w:r>
        <w:rPr>
          <w:rFonts w:hint="eastAsia" w:ascii="宋体" w:hAnsi="宋体" w:eastAsia="宋体" w:cs="宋体"/>
          <w:sz w:val="24"/>
          <w:szCs w:val="21"/>
        </w:rPr>
        <w:t>最重要的交际工具和信息载体，是人类文化的重要组成部分。语言文字的运用，包括</w:t>
      </w:r>
      <w:r>
        <w:rPr>
          <w:rFonts w:hint="eastAsia" w:ascii="宋体" w:hAnsi="宋体" w:eastAsia="宋体" w:cs="宋体"/>
          <w:sz w:val="24"/>
          <w:szCs w:val="21"/>
          <w:lang w:val="en-US" w:eastAsia="zh-CN"/>
        </w:rPr>
        <w:t>生</w:t>
      </w:r>
      <w:r>
        <w:rPr>
          <w:rFonts w:hint="eastAsia" w:ascii="宋体" w:hAnsi="宋体" w:eastAsia="宋体" w:cs="宋体"/>
          <w:sz w:val="24"/>
          <w:szCs w:val="21"/>
        </w:rPr>
        <w:t>活、工作和学习中的听说读写活动以及文学活动，存在于人类</w:t>
      </w:r>
      <w:r>
        <w:rPr>
          <w:rFonts w:hint="eastAsia" w:ascii="宋体" w:hAnsi="宋体" w:eastAsia="宋体" w:cs="宋体"/>
          <w:b/>
          <w:bCs/>
          <w:color w:val="00B050"/>
          <w:sz w:val="24"/>
          <w:szCs w:val="21"/>
        </w:rPr>
        <w:t>社会</w:t>
      </w:r>
      <w:r>
        <w:rPr>
          <w:rFonts w:hint="eastAsia" w:ascii="宋体" w:hAnsi="宋体" w:eastAsia="宋体" w:cs="宋体"/>
          <w:sz w:val="24"/>
          <w:szCs w:val="21"/>
        </w:rPr>
        <w:t>的各个领域。</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语文课程是一门学习</w:t>
      </w:r>
      <w:r>
        <w:rPr>
          <w:rFonts w:hint="eastAsia" w:ascii="宋体" w:hAnsi="宋体" w:eastAsia="宋体" w:cs="宋体"/>
          <w:b/>
          <w:bCs/>
          <w:color w:val="00B050"/>
          <w:sz w:val="24"/>
          <w:szCs w:val="21"/>
          <w:lang w:val="en-US" w:eastAsia="zh-CN"/>
        </w:rPr>
        <w:t>国家通用</w:t>
      </w:r>
      <w:r>
        <w:rPr>
          <w:rFonts w:hint="eastAsia" w:ascii="宋体" w:hAnsi="宋体" w:eastAsia="宋体" w:cs="宋体"/>
          <w:sz w:val="24"/>
          <w:szCs w:val="21"/>
        </w:rPr>
        <w:t>语言文字运用的综合性、实践性课程。工具性与人文性的统一，是语文课程的基本特点</w:t>
      </w:r>
      <w:r>
        <w:rPr>
          <w:rFonts w:hint="eastAsia" w:ascii="宋体" w:hAnsi="宋体" w:eastAsia="宋体" w:cs="宋体"/>
          <w:sz w:val="24"/>
          <w:szCs w:val="21"/>
          <w:lang w:eastAsia="zh-CN"/>
        </w:rPr>
        <w:t>。</w:t>
      </w:r>
      <w:r>
        <w:rPr>
          <w:rFonts w:hint="eastAsia" w:ascii="宋体" w:hAnsi="宋体" w:eastAsia="宋体" w:cs="宋体"/>
          <w:b/>
          <w:bCs/>
          <w:color w:val="00B050"/>
          <w:sz w:val="24"/>
          <w:szCs w:val="21"/>
        </w:rPr>
        <w:t>语文课程应引导学生热爱国家通用语言文字，在真实的语言运用情境中，通过积极的语言实践，积累语言经验，体会语言文字的特</w:t>
      </w:r>
      <w:r>
        <w:rPr>
          <w:rFonts w:hint="eastAsia" w:ascii="宋体" w:hAnsi="宋体" w:eastAsia="宋体" w:cs="宋体"/>
          <w:b/>
          <w:bCs/>
          <w:color w:val="00B050"/>
          <w:sz w:val="24"/>
          <w:szCs w:val="21"/>
          <w:lang w:val="en-US" w:eastAsia="zh-CN"/>
        </w:rPr>
        <w:t>点</w:t>
      </w:r>
      <w:r>
        <w:rPr>
          <w:rFonts w:hint="eastAsia" w:ascii="宋体" w:hAnsi="宋体" w:eastAsia="宋体" w:cs="宋体"/>
          <w:b/>
          <w:bCs/>
          <w:color w:val="00B050"/>
          <w:sz w:val="24"/>
          <w:szCs w:val="21"/>
        </w:rPr>
        <w:t>和运用规律，培养语言文字运用能力；同时，发展思维能力，提升思维品质，形成自觉的审美意识，培养高雅的审美情趣，</w:t>
      </w:r>
      <w:r>
        <w:rPr>
          <w:rFonts w:hint="eastAsia" w:ascii="宋体" w:hAnsi="宋体" w:eastAsia="宋体" w:cs="宋体"/>
          <w:b/>
          <w:bCs/>
          <w:color w:val="00B050"/>
          <w:sz w:val="24"/>
          <w:szCs w:val="21"/>
          <w:lang w:val="en-US" w:eastAsia="zh-CN"/>
        </w:rPr>
        <w:t>积淀</w:t>
      </w:r>
      <w:r>
        <w:rPr>
          <w:rFonts w:hint="eastAsia" w:ascii="宋体" w:hAnsi="宋体" w:eastAsia="宋体" w:cs="宋体"/>
          <w:b/>
          <w:bCs/>
          <w:color w:val="00B050"/>
          <w:sz w:val="24"/>
          <w:szCs w:val="21"/>
        </w:rPr>
        <w:t>丰厚的</w:t>
      </w:r>
      <w:r>
        <w:rPr>
          <w:rFonts w:hint="eastAsia" w:ascii="宋体" w:hAnsi="宋体" w:eastAsia="宋体" w:cs="宋体"/>
          <w:b/>
          <w:bCs/>
          <w:color w:val="00B050"/>
          <w:sz w:val="24"/>
          <w:szCs w:val="21"/>
          <w:lang w:val="en-US" w:eastAsia="zh-CN"/>
        </w:rPr>
        <w:t>文</w:t>
      </w:r>
      <w:r>
        <w:rPr>
          <w:rFonts w:hint="eastAsia" w:ascii="宋体" w:hAnsi="宋体" w:eastAsia="宋体" w:cs="宋体"/>
          <w:b/>
          <w:bCs/>
          <w:color w:val="00B050"/>
          <w:sz w:val="24"/>
          <w:szCs w:val="21"/>
        </w:rPr>
        <w:t>化底蕴，</w:t>
      </w:r>
      <w:r>
        <w:rPr>
          <w:rFonts w:hint="eastAsia" w:ascii="宋体" w:hAnsi="宋体" w:eastAsia="宋体" w:cs="宋体"/>
          <w:sz w:val="24"/>
          <w:szCs w:val="21"/>
        </w:rPr>
        <w:t>继承和弘扬中华优秀传统文化、革命文化、社会主义先进文化，</w:t>
      </w:r>
      <w:r>
        <w:rPr>
          <w:rFonts w:hint="eastAsia" w:ascii="宋体" w:hAnsi="宋体" w:eastAsia="宋体" w:cs="宋体"/>
          <w:sz w:val="24"/>
          <w:szCs w:val="21"/>
          <w:lang w:val="en-US" w:eastAsia="zh-CN"/>
        </w:rPr>
        <w:t>增强对习近平新时代中国特色社会主义思想的理解和认识</w:t>
      </w:r>
      <w:r>
        <w:rPr>
          <w:rFonts w:hint="eastAsia" w:ascii="宋体" w:hAnsi="宋体" w:eastAsia="宋体" w:cs="宋体"/>
          <w:sz w:val="24"/>
          <w:szCs w:val="21"/>
        </w:rPr>
        <w:t>，全面提升核心素养。</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sz w:val="24"/>
          <w:szCs w:val="21"/>
        </w:rPr>
        <w:t>语文课程致力于</w:t>
      </w:r>
      <w:r>
        <w:rPr>
          <w:rFonts w:hint="eastAsia" w:ascii="宋体" w:hAnsi="宋体" w:eastAsia="宋体" w:cs="宋体"/>
          <w:b/>
          <w:bCs/>
          <w:color w:val="00B050"/>
          <w:sz w:val="24"/>
          <w:szCs w:val="21"/>
        </w:rPr>
        <w:t>全体学生核心素养的形成与发展</w:t>
      </w:r>
      <w:r>
        <w:rPr>
          <w:rFonts w:hint="eastAsia" w:ascii="宋体" w:hAnsi="宋体" w:eastAsia="宋体" w:cs="宋体"/>
          <w:sz w:val="24"/>
          <w:szCs w:val="21"/>
        </w:rPr>
        <w:t>，为</w:t>
      </w:r>
      <w:r>
        <w:rPr>
          <w:rFonts w:hint="eastAsia" w:ascii="宋体" w:hAnsi="宋体" w:eastAsia="宋体" w:cs="宋体"/>
          <w:b/>
          <w:bCs/>
          <w:color w:val="00B050"/>
          <w:sz w:val="24"/>
          <w:szCs w:val="21"/>
        </w:rPr>
        <w:t>学生</w:t>
      </w:r>
      <w:r>
        <w:rPr>
          <w:rFonts w:hint="eastAsia" w:ascii="宋体" w:hAnsi="宋体" w:eastAsia="宋体" w:cs="宋体"/>
          <w:sz w:val="24"/>
          <w:szCs w:val="21"/>
        </w:rPr>
        <w:t>学好</w:t>
      </w:r>
      <w:r>
        <w:rPr>
          <w:rFonts w:hint="eastAsia" w:ascii="宋体" w:hAnsi="宋体" w:eastAsia="宋体" w:cs="宋体"/>
          <w:sz w:val="24"/>
          <w:szCs w:val="21"/>
          <w:highlight w:val="none"/>
          <w:lang w:val="en-US" w:eastAsia="zh-CN"/>
        </w:rPr>
        <w:t>其他</w:t>
      </w:r>
      <w:r>
        <w:rPr>
          <w:rFonts w:hint="eastAsia" w:ascii="宋体" w:hAnsi="宋体" w:eastAsia="宋体" w:cs="宋体"/>
          <w:sz w:val="24"/>
          <w:szCs w:val="21"/>
        </w:rPr>
        <w:t>课程打下基础；为学生形成正确的世界观、人生观、价值观，形成良好个性和健全人格打下基础；</w:t>
      </w:r>
      <w:r>
        <w:rPr>
          <w:rFonts w:hint="eastAsia" w:ascii="宋体" w:hAnsi="宋体" w:eastAsia="宋体" w:cs="宋体"/>
          <w:b/>
          <w:bCs/>
          <w:color w:val="00B050"/>
          <w:sz w:val="24"/>
          <w:szCs w:val="21"/>
        </w:rPr>
        <w:t>为培养学生求真创新的精神、实践能力和合作交流能力，促进德智体美劳</w:t>
      </w:r>
      <w:r>
        <w:rPr>
          <w:rFonts w:hint="eastAsia" w:ascii="宋体" w:hAnsi="宋体" w:eastAsia="宋体" w:cs="宋体"/>
          <w:sz w:val="24"/>
          <w:szCs w:val="21"/>
        </w:rPr>
        <w:t>全面发展</w:t>
      </w:r>
      <w:r>
        <w:rPr>
          <w:rFonts w:hint="eastAsia" w:ascii="宋体" w:hAnsi="宋体" w:eastAsia="宋体" w:cs="宋体"/>
          <w:sz w:val="24"/>
          <w:szCs w:val="21"/>
          <w:lang w:val="en-US" w:eastAsia="zh-CN"/>
        </w:rPr>
        <w:t>及学生的</w:t>
      </w:r>
      <w:r>
        <w:rPr>
          <w:rFonts w:hint="eastAsia" w:ascii="宋体" w:hAnsi="宋体" w:eastAsia="宋体" w:cs="宋体"/>
          <w:sz w:val="24"/>
          <w:szCs w:val="21"/>
        </w:rPr>
        <w:t>终身发展打下基础。语文课程</w:t>
      </w:r>
      <w:r>
        <w:rPr>
          <w:rFonts w:hint="eastAsia" w:ascii="宋体" w:hAnsi="宋体" w:eastAsia="宋体" w:cs="宋体"/>
          <w:sz w:val="24"/>
          <w:szCs w:val="21"/>
          <w:lang w:val="en-US" w:eastAsia="zh-CN"/>
        </w:rPr>
        <w:t>在推广普及国家通用语言文字、</w:t>
      </w:r>
      <w:r>
        <w:rPr>
          <w:rFonts w:hint="eastAsia" w:ascii="宋体" w:hAnsi="宋体" w:eastAsia="宋体" w:cs="宋体"/>
          <w:sz w:val="24"/>
          <w:szCs w:val="21"/>
        </w:rPr>
        <w:t>增强凝聚力</w:t>
      </w:r>
      <w:r>
        <w:rPr>
          <w:rFonts w:hint="eastAsia" w:ascii="宋体" w:hAnsi="宋体" w:eastAsia="宋体" w:cs="宋体"/>
          <w:sz w:val="24"/>
          <w:szCs w:val="21"/>
          <w:lang w:eastAsia="zh-CN"/>
        </w:rPr>
        <w:t>、</w:t>
      </w:r>
      <w:r>
        <w:rPr>
          <w:rFonts w:hint="eastAsia" w:ascii="宋体" w:hAnsi="宋体" w:eastAsia="宋体" w:cs="宋体"/>
          <w:sz w:val="24"/>
          <w:szCs w:val="21"/>
          <w:lang w:val="en-US" w:eastAsia="zh-CN"/>
        </w:rPr>
        <w:t>铸牢中华民族共同体意识，</w:t>
      </w:r>
      <w:r>
        <w:rPr>
          <w:rFonts w:hint="eastAsia" w:ascii="宋体" w:hAnsi="宋体" w:eastAsia="宋体" w:cs="宋体"/>
          <w:b/>
          <w:bCs/>
          <w:color w:val="00B050"/>
          <w:sz w:val="24"/>
          <w:szCs w:val="21"/>
        </w:rPr>
        <w:t>建立文化自信</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lang w:val="en-US" w:eastAsia="zh-CN"/>
        </w:rPr>
        <w:t>培育时代新人，实现中华民族伟大复兴</w:t>
      </w:r>
      <w:r>
        <w:rPr>
          <w:rFonts w:hint="eastAsia" w:ascii="宋体" w:hAnsi="宋体" w:eastAsia="宋体" w:cs="宋体"/>
          <w:sz w:val="24"/>
          <w:szCs w:val="21"/>
        </w:rPr>
        <w:t>等方面具有不</w:t>
      </w:r>
      <w:r>
        <w:rPr>
          <w:rFonts w:hint="eastAsia" w:ascii="宋体" w:hAnsi="宋体" w:eastAsia="宋体" w:cs="宋体"/>
          <w:sz w:val="24"/>
          <w:szCs w:val="21"/>
          <w:lang w:val="en-US" w:eastAsia="zh-CN"/>
        </w:rPr>
        <w:t>可</w:t>
      </w:r>
      <w:r>
        <w:rPr>
          <w:rFonts w:hint="eastAsia" w:ascii="宋体" w:hAnsi="宋体" w:eastAsia="宋体" w:cs="宋体"/>
          <w:sz w:val="24"/>
          <w:szCs w:val="21"/>
        </w:rPr>
        <w:t>替代的优势。语文课程的多重功能和奠基作用，决定了它在九年义务教育中的重要地位。</w:t>
      </w:r>
    </w:p>
    <w:p>
      <w:pPr>
        <w:pageBreakBefore w:val="0"/>
        <w:widowControl w:val="0"/>
        <w:numPr>
          <w:ilvl w:val="0"/>
          <w:numId w:val="0"/>
        </w:numPr>
        <w:kinsoku/>
        <w:wordWrap/>
        <w:overflowPunct/>
        <w:topLinePunct w:val="0"/>
        <w:autoSpaceDE/>
        <w:autoSpaceDN/>
        <w:bidi w:val="0"/>
        <w:adjustRightInd/>
        <w:snapToGrid/>
        <w:spacing w:line="312" w:lineRule="auto"/>
        <w:ind w:leftChars="0"/>
        <w:jc w:val="left"/>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二、课程理念</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楷体" w:hAnsi="楷体" w:eastAsia="楷体" w:cs="楷体"/>
          <w:b/>
          <w:bCs/>
          <w:sz w:val="28"/>
          <w:szCs w:val="28"/>
          <w:lang w:val="en-US" w:eastAsia="zh-CN"/>
        </w:rPr>
      </w:pPr>
      <w:r>
        <w:rPr>
          <w:rFonts w:hint="eastAsia" w:ascii="楷体" w:hAnsi="楷体" w:eastAsia="楷体" w:cs="楷体"/>
          <w:sz w:val="24"/>
          <w:lang w:val="en-US" w:eastAsia="zh-CN"/>
        </w:rPr>
        <w:t>课程理念较2011年版课程标准均发生了变化，故只呈现2022年版课程标准内容。</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1.立足学生核心素养发展，充分发挥语文课程育人功能</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义务教育语文课程围绕立德树人根本任务，充分发挥其独特的育人功能和奠基作用，以促进学生核心素养发展为目的，以识字与写字、阅读与鉴赏、表达与交流、梳理与探究等语文实践活动为主线，综合构建素养型课程目标体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面向全体学生，突出基础性，使学生初步学会运用国家通用语言文字进行交流沟通，吸收古今中外优秀文化成果，提升思想文化修养，建立文化自信，德智体美劳得到全面发展。</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2.构建语文学习任务群，注重课程的阶段性与发展性</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义务教育语文课程结构遵循学生身心发展规律和核心素养形成的内在逻辑，以生活为基础，以语文实践活动为主线，以学习主题为引领，以学习任务为载体，整合学习内容、情境、方法和资源等要素，设计语文学习任务群。学习任务群的安排注重整体规划，根据学段特征，突出不同学段学生核心素养发展的需求，体现连贯性和适应性。</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3.突出课程内容的时代性和典范性，加强课程内容整合</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义务教育语文课程突出内容的时代性，充分吸收语言、文学研究新成果，关注数字时代语言生活的新发展，体现学习资源的新变化。强调内容的典范性，精选文质兼美的作品，重视对学生思想情感的熏陶感染作用，重视价值取向，突出社会主义先进文化、革命文化、中华优秀传统文化。注重课程内容与生活、与其他学科的联系，注重听说读写的整合，促进知识与能力、过程与方法、情感态度与价值观的整体发展。根据</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六三</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五四</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学制各自特点，合理组织与安排课程内容。</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4.增强课程实施的情境性和实践性，促进学习方式变革</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义务教育语文课程实施从学生语文生活实际出发，创设丰富多样的学习情境，设计富有挑战性的学习任务，激发学生的好奇心、想象力、求知欲，促进学生自主、合作、探究学习</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引导学生注重积累，勤于思考，乐于实践，勇于探索，养成良好的学习习惯</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关注个体差异和不同的学习需求，鼓励自主阅读、自由表达</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倡导少做题、多读书、好读书、读好书、读整本书，注重阅读引导，培养读书兴趣，提高读书品位</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充分发挥现代信息技术的支持作用，拓展语文学习空间，提高语文学习能力。</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5.倡导课程评价的过程性和整体性，重视评价的导向作用</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color w:val="00B050"/>
          <w:sz w:val="24"/>
          <w:szCs w:val="21"/>
        </w:rPr>
        <w:t>义务教育语文课程评价要有利于促进学生学习，改进教师教学，全面落实语文课程目标。课程评价应准确反映学生的语文学习水平和学习状况，注重考察学生的语言文字运用能力、.思维过程、审美情趣和价值立场，关注学生学习过程和学习进步。根据不同年龄学生的学习特点和不同学段的学习目标，选用恰当的评价方式，抓住关键，突出重点，加强语文课程评价的整体性和综合性。注重评价主体的多元与互动，以及多种评价方式的综合运用，充分利用现代信息技术促进评价方式的变革。</w:t>
      </w:r>
    </w:p>
    <w:p>
      <w:pPr>
        <w:pageBreakBefore w:val="0"/>
        <w:widowControl w:val="0"/>
        <w:numPr>
          <w:ilvl w:val="0"/>
          <w:numId w:val="0"/>
        </w:numPr>
        <w:kinsoku/>
        <w:wordWrap/>
        <w:overflowPunct/>
        <w:topLinePunct w:val="0"/>
        <w:autoSpaceDE/>
        <w:autoSpaceDN/>
        <w:bidi w:val="0"/>
        <w:adjustRightInd/>
        <w:snapToGrid/>
        <w:spacing w:line="312" w:lineRule="auto"/>
        <w:ind w:leftChars="0"/>
        <w:jc w:val="left"/>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三、课程目标</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lang w:val="en-US" w:eastAsia="zh-CN"/>
        </w:rPr>
      </w:pPr>
      <w:r>
        <w:rPr>
          <w:rFonts w:hint="eastAsia" w:ascii="宋体" w:hAnsi="宋体" w:eastAsia="宋体" w:cs="宋体"/>
          <w:b/>
          <w:bCs/>
          <w:color w:val="00B050"/>
          <w:sz w:val="24"/>
          <w:szCs w:val="21"/>
        </w:rPr>
        <w:t>（一）核心素养</w:t>
      </w:r>
      <w:r>
        <w:rPr>
          <w:rFonts w:hint="eastAsia" w:ascii="宋体" w:hAnsi="宋体" w:eastAsia="宋体" w:cs="宋体"/>
          <w:b/>
          <w:bCs/>
          <w:color w:val="00B050"/>
          <w:sz w:val="24"/>
          <w:szCs w:val="21"/>
          <w:lang w:val="en-US" w:eastAsia="zh-CN"/>
        </w:rPr>
        <w:t>内涵</w:t>
      </w:r>
    </w:p>
    <w:p>
      <w:pPr>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b/>
          <w:bCs/>
          <w:color w:val="00B050"/>
          <w:sz w:val="24"/>
          <w:szCs w:val="21"/>
          <w:lang w:val="en-US" w:eastAsia="zh-CN"/>
        </w:rPr>
      </w:pPr>
      <w:r>
        <w:rPr>
          <w:rFonts w:hint="eastAsia" w:ascii="楷体" w:hAnsi="楷体" w:eastAsia="楷体" w:cs="楷体"/>
          <w:sz w:val="24"/>
          <w:lang w:val="en-US" w:eastAsia="zh-CN"/>
        </w:rPr>
        <w:t>核心素养内涵为2022年版课程标准新增内容，明确了义务教育语文课程培养的核心素养。</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核心素养是学生通过课程学习逐步形成的正确价值观、必备品格和关键能力，是课程育人价值的集中体现。义务教育语文课程培养的核心素养，是学生在积极的语文实践活动中积累、建构并在真实的语言运用情境中表现出来的，是文化自信和语言运用、思维能力、审美创造的综合体现。</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1.文化自信</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文化自信是指学生认同中华文化，对中华文化的生命力有坚定信心。通过语文学习，热爱国家通用语言文字，热爱中华文化，继承和弘扬中华优秀传统文化、革命文化、社会主义先进文化，关注和参与当代文化生活，初步了解和借鉴人类文明优秀成果，具有比较开阔的文化视野和一定的文化底蕴。</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2.语言运用</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语言运用是指学生在丰富的语言实践中，通过主动的积累、梳理和整合，初步具有良好语感</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了解国家通用语言文字的特点和运用规律，形成个体语言经验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具有正确、规范运用语言文字的意识和能力，能在具体语言情境中有效交流沟通</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感受语言文字的丰富内涵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对国家通用语言文字具有深厚感情。</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3．思维能力</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思维能力是指学生在语文学习过程中的联想想象、分析比较、归纳判断等认知表现，主要包括直觉思维、形象思维、逻辑思维、辩证思维和创造思维。思维具有一定的敏捷性</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灵活性、深刻性、独创性、批判性。有好奇心、求知欲，崇尚真知，勇于探索创新，养成积极思考的习惯。</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4.审美创造</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审美创造是指学生通过感受、理解、欣赏、评价语言文字及作品，获得较为丰富的审美经验，具有初步的感受美、发现美和运用语言文字表现美、创造美的能力</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涵养高雅情趣，具备健康的审美意识和正确的审美观念。</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核心素养的四个方面是一个整体。语言是重要的交际工具和思维工具，语言发展的过程也是思维发展的过程，二者相互促进。语言文字及作品是重要的审美对象，语言学习与运用也是培养审美能力和提升审美品位的重要途径。语言文字既是文化的载体，又是文化的重要组成部分，学习语言文字的过程也是学生文化积淀与发展的过程。在语文课程中，学生的思维能力、审美创造、文化自信都以语言运用为基础，并在学生个体语言经验发展过程中得以实现。</w:t>
      </w:r>
    </w:p>
    <w:p>
      <w:pPr>
        <w:pageBreakBefore w:val="0"/>
        <w:kinsoku/>
        <w:wordWrap/>
        <w:overflowPunct/>
        <w:topLinePunct w:val="0"/>
        <w:autoSpaceDE/>
        <w:autoSpaceDN/>
        <w:bidi w:val="0"/>
        <w:adjustRightInd/>
        <w:snapToGrid/>
        <w:spacing w:line="312" w:lineRule="auto"/>
        <w:textAlignment w:val="auto"/>
        <w:rPr>
          <w:rFonts w:hint="eastAsia" w:eastAsiaTheme="minorEastAsia"/>
          <w:lang w:val="en-US" w:eastAsia="zh-CN"/>
        </w:rPr>
      </w:pPr>
      <w:r>
        <w:rPr>
          <w:rFonts w:hint="eastAsia" w:ascii="宋体" w:hAnsi="宋体" w:eastAsia="宋体" w:cs="宋体"/>
          <w:b/>
          <w:bCs/>
          <w:sz w:val="24"/>
          <w:szCs w:val="21"/>
        </w:rPr>
        <w:t>（二）</w:t>
      </w:r>
      <w:r>
        <w:rPr>
          <w:rFonts w:hint="eastAsia" w:ascii="宋体" w:hAnsi="宋体" w:eastAsia="宋体" w:cs="宋体"/>
          <w:b/>
          <w:bCs/>
          <w:sz w:val="24"/>
          <w:szCs w:val="21"/>
          <w:lang w:val="en-US" w:eastAsia="zh-CN"/>
        </w:rPr>
        <w:t>总</w:t>
      </w:r>
      <w:r>
        <w:rPr>
          <w:rFonts w:hint="eastAsia" w:ascii="宋体" w:hAnsi="宋体" w:eastAsia="宋体" w:cs="宋体"/>
          <w:b/>
          <w:bCs/>
          <w:sz w:val="24"/>
          <w:szCs w:val="21"/>
        </w:rPr>
        <w:t>目标</w:t>
      </w:r>
    </w:p>
    <w:tbl>
      <w:tblPr>
        <w:tblStyle w:val="7"/>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1"/>
        <w:gridCol w:w="4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1"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2022年版</w:t>
            </w:r>
          </w:p>
        </w:tc>
        <w:tc>
          <w:tcPr>
            <w:tcW w:w="4794"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1" w:type="dxa"/>
            <w:vAlign w:val="top"/>
          </w:tcPr>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sz w:val="24"/>
                <w:szCs w:val="21"/>
              </w:rPr>
            </w:pPr>
            <w:r>
              <w:rPr>
                <w:rFonts w:hint="eastAsia" w:ascii="宋体" w:hAnsi="宋体" w:eastAsia="宋体" w:cs="宋体"/>
                <w:sz w:val="21"/>
                <w:szCs w:val="21"/>
              </w:rPr>
              <w:br w:type="page"/>
            </w:r>
            <w:r>
              <w:rPr>
                <w:rFonts w:hint="eastAsia" w:ascii="宋体" w:hAnsi="宋体" w:eastAsia="宋体" w:cs="宋体"/>
                <w:b/>
                <w:bCs/>
                <w:sz w:val="24"/>
                <w:szCs w:val="21"/>
              </w:rPr>
              <w:t>（二）</w:t>
            </w:r>
            <w:r>
              <w:rPr>
                <w:rFonts w:hint="eastAsia" w:ascii="宋体" w:hAnsi="宋体" w:eastAsia="宋体" w:cs="宋体"/>
                <w:b/>
                <w:bCs/>
                <w:sz w:val="24"/>
                <w:szCs w:val="21"/>
                <w:lang w:val="en-US" w:eastAsia="zh-CN"/>
              </w:rPr>
              <w:t>总</w:t>
            </w:r>
            <w:r>
              <w:rPr>
                <w:rFonts w:hint="eastAsia" w:ascii="宋体" w:hAnsi="宋体" w:eastAsia="宋体" w:cs="宋体"/>
                <w:b/>
                <w:bCs/>
                <w:sz w:val="24"/>
                <w:szCs w:val="21"/>
              </w:rPr>
              <w:t>目标</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sz w:val="24"/>
                <w:szCs w:val="21"/>
              </w:rPr>
            </w:pPr>
            <w:r>
              <w:rPr>
                <w:rFonts w:hint="eastAsia" w:ascii="宋体" w:hAnsi="宋体" w:eastAsia="宋体" w:cs="宋体"/>
                <w:b/>
                <w:bCs/>
                <w:sz w:val="24"/>
                <w:szCs w:val="21"/>
                <w:lang w:val="en-US" w:eastAsia="zh-CN"/>
              </w:rPr>
              <w:t>1.</w:t>
            </w:r>
            <w:r>
              <w:rPr>
                <w:rFonts w:hint="eastAsia" w:ascii="宋体" w:hAnsi="宋体" w:eastAsia="宋体" w:cs="宋体"/>
                <w:sz w:val="24"/>
                <w:szCs w:val="21"/>
              </w:rPr>
              <w:t>在语文学习过程中，培养爱国主义、集体主义、社会主义思想道德</w:t>
            </w:r>
            <w:r>
              <w:rPr>
                <w:rFonts w:hint="eastAsia" w:ascii="宋体" w:hAnsi="宋体" w:eastAsia="宋体" w:cs="宋体"/>
                <w:sz w:val="24"/>
                <w:szCs w:val="21"/>
                <w:lang w:eastAsia="zh-CN"/>
              </w:rPr>
              <w:t>，</w:t>
            </w:r>
            <w:r>
              <w:rPr>
                <w:rFonts w:hint="eastAsia" w:ascii="宋体" w:hAnsi="宋体" w:eastAsia="宋体" w:cs="宋体"/>
                <w:sz w:val="24"/>
                <w:szCs w:val="21"/>
              </w:rPr>
              <w:t>逐步形成正确的世界观、人生观、价值观。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rPr>
            </w:pPr>
            <w:r>
              <w:rPr>
                <w:rFonts w:hint="eastAsia" w:ascii="宋体" w:hAnsi="宋体" w:eastAsia="宋体" w:cs="宋体"/>
                <w:sz w:val="24"/>
                <w:szCs w:val="21"/>
                <w:lang w:val="en-US" w:eastAsia="zh-CN"/>
              </w:rPr>
              <w:t>2.</w:t>
            </w:r>
            <w:r>
              <w:rPr>
                <w:rFonts w:hint="eastAsia" w:ascii="宋体" w:hAnsi="宋体" w:eastAsia="宋体" w:cs="宋体"/>
                <w:sz w:val="24"/>
                <w:szCs w:val="21"/>
              </w:rPr>
              <w:t>热爱</w:t>
            </w:r>
            <w:r>
              <w:rPr>
                <w:rFonts w:hint="eastAsia" w:ascii="宋体" w:hAnsi="宋体" w:eastAsia="宋体" w:cs="宋体"/>
                <w:b/>
                <w:bCs/>
                <w:color w:val="00B050"/>
                <w:sz w:val="24"/>
                <w:szCs w:val="21"/>
              </w:rPr>
              <w:t>国家通用</w:t>
            </w:r>
            <w:r>
              <w:rPr>
                <w:rFonts w:hint="eastAsia" w:ascii="宋体" w:hAnsi="宋体" w:eastAsia="宋体" w:cs="宋体"/>
                <w:sz w:val="24"/>
                <w:szCs w:val="21"/>
              </w:rPr>
              <w:t>语言文字，</w:t>
            </w:r>
            <w:r>
              <w:rPr>
                <w:rFonts w:hint="eastAsia" w:ascii="宋体" w:hAnsi="宋体" w:eastAsia="宋体" w:cs="宋体"/>
                <w:b/>
                <w:bCs/>
                <w:color w:val="00B050"/>
                <w:sz w:val="24"/>
                <w:szCs w:val="21"/>
              </w:rPr>
              <w:t>感受语言文字及作品的独特价值</w:t>
            </w:r>
            <w:r>
              <w:rPr>
                <w:rFonts w:hint="eastAsia" w:ascii="宋体" w:hAnsi="宋体" w:eastAsia="宋体" w:cs="宋体"/>
                <w:sz w:val="24"/>
                <w:szCs w:val="21"/>
              </w:rPr>
              <w:t>，认识中华文化的丰厚博大，汲取智慧，</w:t>
            </w:r>
            <w:r>
              <w:rPr>
                <w:rFonts w:hint="eastAsia" w:ascii="宋体" w:hAnsi="宋体" w:eastAsia="宋体" w:cs="宋体"/>
                <w:b/>
                <w:bCs/>
                <w:color w:val="00B050"/>
                <w:sz w:val="24"/>
                <w:szCs w:val="21"/>
              </w:rPr>
              <w:t>弘扬社会主义先进文化</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革命文化</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中华优秀传统文化，建立文化自信。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3.</w:t>
            </w:r>
            <w:r>
              <w:rPr>
                <w:rFonts w:hint="eastAsia" w:ascii="宋体" w:hAnsi="宋体" w:eastAsia="宋体" w:cs="宋体"/>
                <w:b/>
                <w:bCs/>
                <w:color w:val="00B050"/>
                <w:sz w:val="24"/>
                <w:szCs w:val="21"/>
              </w:rPr>
              <w:t>关心社会文化生活，积极参与和组织校园、社区等文化活动，发展交流</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合作</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lang w:val="en-US" w:eastAsia="zh-CN"/>
              </w:rPr>
              <w:t>探究等</w:t>
            </w:r>
            <w:r>
              <w:rPr>
                <w:rFonts w:hint="eastAsia" w:ascii="宋体" w:hAnsi="宋体" w:eastAsia="宋体" w:cs="宋体"/>
                <w:b/>
                <w:bCs/>
                <w:color w:val="00B050"/>
                <w:sz w:val="24"/>
                <w:szCs w:val="21"/>
              </w:rPr>
              <w:t>实践能力，增强社会责任意识。感受</w:t>
            </w:r>
            <w:r>
              <w:rPr>
                <w:rFonts w:hint="eastAsia" w:ascii="宋体" w:hAnsi="宋体" w:eastAsia="宋体" w:cs="宋体"/>
                <w:sz w:val="24"/>
                <w:szCs w:val="21"/>
              </w:rPr>
              <w:t>多样文化，吸收人类优秀文化的</w:t>
            </w:r>
            <w:r>
              <w:rPr>
                <w:rFonts w:hint="eastAsia" w:ascii="宋体" w:hAnsi="宋体" w:eastAsia="宋体" w:cs="宋体"/>
                <w:b/>
                <w:bCs/>
                <w:color w:val="00B050"/>
                <w:sz w:val="24"/>
                <w:szCs w:val="21"/>
              </w:rPr>
              <w:t>精华</w:t>
            </w:r>
            <w:r>
              <w:rPr>
                <w:rFonts w:hint="eastAsia" w:ascii="宋体" w:hAnsi="宋体" w:eastAsia="宋体" w:cs="宋体"/>
                <w:sz w:val="24"/>
                <w:szCs w:val="21"/>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4.</w:t>
            </w:r>
            <w:r>
              <w:rPr>
                <w:rFonts w:hint="eastAsia" w:ascii="宋体" w:hAnsi="宋体" w:eastAsia="宋体" w:cs="宋体"/>
                <w:sz w:val="24"/>
                <w:szCs w:val="21"/>
              </w:rPr>
              <w:t>认识和书写常用汉字，学会汉语拼</w:t>
            </w:r>
            <w:r>
              <w:rPr>
                <w:rFonts w:hint="eastAsia" w:ascii="宋体" w:hAnsi="宋体" w:eastAsia="宋体" w:cs="宋体"/>
                <w:sz w:val="24"/>
                <w:szCs w:val="21"/>
                <w:lang w:val="en-US" w:eastAsia="zh-CN"/>
              </w:rPr>
              <w:t>音</w:t>
            </w:r>
            <w:r>
              <w:rPr>
                <w:rFonts w:hint="eastAsia" w:ascii="宋体" w:hAnsi="宋体" w:eastAsia="宋体" w:cs="宋体"/>
                <w:sz w:val="24"/>
                <w:szCs w:val="21"/>
              </w:rPr>
              <w:t>，能说普通话。</w:t>
            </w:r>
            <w:r>
              <w:rPr>
                <w:rFonts w:hint="eastAsia" w:ascii="宋体" w:hAnsi="宋体" w:eastAsia="宋体" w:cs="宋体"/>
                <w:b/>
                <w:bCs/>
                <w:color w:val="00B050"/>
                <w:sz w:val="24"/>
                <w:szCs w:val="21"/>
              </w:rPr>
              <w:t>主动积累、梳理基本的语言材料和语言经验，逐</w:t>
            </w:r>
            <w:r>
              <w:rPr>
                <w:rFonts w:hint="eastAsia" w:ascii="宋体" w:hAnsi="宋体" w:eastAsia="宋体" w:cs="宋体"/>
                <w:b/>
                <w:bCs/>
                <w:color w:val="00B050"/>
                <w:sz w:val="24"/>
                <w:szCs w:val="21"/>
                <w:lang w:val="en-US" w:eastAsia="zh-CN"/>
              </w:rPr>
              <w:t>步</w:t>
            </w:r>
            <w:r>
              <w:rPr>
                <w:rFonts w:hint="eastAsia" w:ascii="宋体" w:hAnsi="宋体" w:eastAsia="宋体" w:cs="宋体"/>
                <w:b/>
                <w:bCs/>
                <w:color w:val="00B050"/>
                <w:sz w:val="24"/>
                <w:szCs w:val="21"/>
              </w:rPr>
              <w:t>形成良好的语感，初步领悟语言文字运用规律。</w:t>
            </w:r>
            <w:r>
              <w:rPr>
                <w:rFonts w:hint="eastAsia" w:ascii="宋体" w:hAnsi="宋体" w:eastAsia="宋体" w:cs="宋体"/>
                <w:sz w:val="24"/>
                <w:szCs w:val="21"/>
              </w:rPr>
              <w:t>学会使用常用的</w:t>
            </w:r>
            <w:r>
              <w:rPr>
                <w:rFonts w:hint="eastAsia" w:ascii="宋体" w:hAnsi="宋体" w:eastAsia="宋体" w:cs="宋体"/>
                <w:sz w:val="24"/>
                <w:szCs w:val="21"/>
                <w:lang w:val="en-US" w:eastAsia="zh-CN"/>
              </w:rPr>
              <w:t>语</w:t>
            </w:r>
            <w:r>
              <w:rPr>
                <w:rFonts w:hint="eastAsia" w:ascii="宋体" w:hAnsi="宋体" w:eastAsia="宋体" w:cs="宋体"/>
                <w:sz w:val="24"/>
                <w:szCs w:val="21"/>
              </w:rPr>
              <w:t>文工具书，运用多种媒</w:t>
            </w:r>
            <w:r>
              <w:rPr>
                <w:rFonts w:hint="eastAsia" w:ascii="宋体" w:hAnsi="宋体" w:eastAsia="宋体" w:cs="宋体"/>
                <w:b/>
                <w:bCs/>
                <w:color w:val="00B050"/>
                <w:sz w:val="24"/>
                <w:szCs w:val="21"/>
              </w:rPr>
              <w:t>介</w:t>
            </w:r>
            <w:r>
              <w:rPr>
                <w:rFonts w:hint="eastAsia" w:ascii="宋体" w:hAnsi="宋体" w:eastAsia="宋体" w:cs="宋体"/>
                <w:sz w:val="24"/>
                <w:szCs w:val="21"/>
              </w:rPr>
              <w:t>学习语文，初步掌握基本的语文学习方法，</w:t>
            </w:r>
            <w:r>
              <w:rPr>
                <w:rFonts w:hint="eastAsia" w:ascii="宋体" w:hAnsi="宋体" w:eastAsia="宋体" w:cs="宋体"/>
                <w:sz w:val="24"/>
                <w:szCs w:val="21"/>
                <w:lang w:val="en-US" w:eastAsia="zh-CN"/>
              </w:rPr>
              <w:t>养</w:t>
            </w:r>
            <w:r>
              <w:rPr>
                <w:rFonts w:hint="eastAsia" w:ascii="宋体" w:hAnsi="宋体" w:eastAsia="宋体" w:cs="宋体"/>
                <w:sz w:val="24"/>
                <w:szCs w:val="21"/>
              </w:rPr>
              <w:t>成良好的学习习惯。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5.</w:t>
            </w:r>
            <w:r>
              <w:rPr>
                <w:rFonts w:hint="eastAsia" w:ascii="宋体" w:hAnsi="宋体" w:eastAsia="宋体" w:cs="宋体"/>
                <w:sz w:val="24"/>
                <w:szCs w:val="21"/>
              </w:rPr>
              <w:t>学会运用多种阅读方法，具有独立阅读能力。能阅读日常的书报杂志，初步鉴赏文学作品，能借助工具书阅读浅易文言文。学会倾听与表达，初步学会用口头语言文明地</w:t>
            </w:r>
            <w:r>
              <w:rPr>
                <w:rFonts w:hint="eastAsia" w:ascii="宋体" w:hAnsi="宋体" w:eastAsia="宋体" w:cs="宋体"/>
                <w:sz w:val="24"/>
                <w:szCs w:val="21"/>
                <w:lang w:val="en-US" w:eastAsia="zh-CN"/>
              </w:rPr>
              <w:t>进</w:t>
            </w:r>
            <w:r>
              <w:rPr>
                <w:rFonts w:hint="eastAsia" w:ascii="宋体" w:hAnsi="宋体" w:eastAsia="宋体" w:cs="宋体"/>
                <w:sz w:val="24"/>
                <w:szCs w:val="21"/>
              </w:rPr>
              <w:t>行人际沟通和社会交往。能根据需要，</w:t>
            </w:r>
            <w:r>
              <w:rPr>
                <w:rFonts w:hint="eastAsia" w:ascii="宋体" w:hAnsi="宋体" w:eastAsia="宋体" w:cs="宋体"/>
                <w:b/>
                <w:bCs/>
                <w:color w:val="00B050"/>
                <w:sz w:val="24"/>
                <w:szCs w:val="21"/>
              </w:rPr>
              <w:t>用书面语言</w:t>
            </w:r>
            <w:r>
              <w:rPr>
                <w:rFonts w:hint="eastAsia" w:ascii="宋体" w:hAnsi="宋体" w:eastAsia="宋体" w:cs="宋体"/>
                <w:sz w:val="24"/>
                <w:szCs w:val="21"/>
              </w:rPr>
              <w:t>具体明确、文从字顺地表达自己的见闻、体验和想法。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rPr>
            </w:pPr>
            <w:r>
              <w:rPr>
                <w:rFonts w:hint="eastAsia" w:ascii="宋体" w:hAnsi="宋体" w:eastAsia="宋体" w:cs="宋体"/>
                <w:sz w:val="24"/>
                <w:szCs w:val="21"/>
                <w:lang w:val="en-US" w:eastAsia="zh-CN"/>
              </w:rPr>
              <w:t>6.</w:t>
            </w:r>
            <w:r>
              <w:rPr>
                <w:rFonts w:hint="eastAsia" w:ascii="宋体" w:hAnsi="宋体" w:eastAsia="宋体" w:cs="宋体"/>
                <w:b/>
                <w:bCs/>
                <w:color w:val="00B050"/>
                <w:sz w:val="24"/>
                <w:szCs w:val="21"/>
              </w:rPr>
              <w:t>积极观察、感知生活，发展联想和想象，</w:t>
            </w:r>
            <w:r>
              <w:rPr>
                <w:rFonts w:hint="eastAsia" w:ascii="宋体" w:hAnsi="宋体" w:eastAsia="宋体" w:cs="宋体"/>
                <w:b w:val="0"/>
                <w:bCs w:val="0"/>
                <w:color w:val="auto"/>
                <w:sz w:val="24"/>
                <w:szCs w:val="21"/>
              </w:rPr>
              <w:t>激发创造潜能</w:t>
            </w:r>
            <w:r>
              <w:rPr>
                <w:rFonts w:hint="eastAsia" w:ascii="宋体" w:hAnsi="宋体" w:eastAsia="宋体" w:cs="宋体"/>
                <w:b/>
                <w:bCs/>
                <w:color w:val="00B050"/>
                <w:sz w:val="24"/>
                <w:szCs w:val="21"/>
              </w:rPr>
              <w:t>，丰富语言</w:t>
            </w:r>
            <w:r>
              <w:rPr>
                <w:rFonts w:hint="eastAsia" w:ascii="宋体" w:hAnsi="宋体" w:eastAsia="宋体" w:cs="宋体"/>
                <w:b/>
                <w:bCs/>
                <w:color w:val="00B050"/>
                <w:sz w:val="24"/>
                <w:szCs w:val="21"/>
                <w:lang w:val="en-US" w:eastAsia="zh-CN"/>
              </w:rPr>
              <w:t>经验</w:t>
            </w:r>
            <w:r>
              <w:rPr>
                <w:rFonts w:hint="eastAsia" w:ascii="宋体" w:hAnsi="宋体" w:eastAsia="宋体" w:cs="宋体"/>
                <w:b/>
                <w:bCs/>
                <w:color w:val="00B050"/>
                <w:sz w:val="24"/>
                <w:szCs w:val="21"/>
              </w:rPr>
              <w:t>，</w:t>
            </w:r>
            <w:r>
              <w:rPr>
                <w:rFonts w:hint="eastAsia" w:ascii="宋体" w:hAnsi="宋体" w:eastAsia="宋体" w:cs="宋体"/>
                <w:b/>
                <w:bCs/>
                <w:color w:val="00B050"/>
                <w:sz w:val="24"/>
                <w:szCs w:val="21"/>
                <w:lang w:val="en-US" w:eastAsia="zh-CN"/>
              </w:rPr>
              <w:t>培养语言直觉，</w:t>
            </w:r>
            <w:r>
              <w:rPr>
                <w:rFonts w:hint="eastAsia" w:ascii="宋体" w:hAnsi="宋体" w:eastAsia="宋体" w:cs="宋体"/>
                <w:b/>
                <w:bCs/>
                <w:color w:val="00B050"/>
                <w:sz w:val="24"/>
                <w:szCs w:val="21"/>
              </w:rPr>
              <w:t>提高语言表现力和创造力，提</w:t>
            </w:r>
            <w:r>
              <w:rPr>
                <w:rFonts w:hint="eastAsia" w:ascii="宋体" w:hAnsi="宋体" w:eastAsia="宋体" w:cs="宋体"/>
                <w:b/>
                <w:bCs/>
                <w:color w:val="00B050"/>
                <w:sz w:val="24"/>
                <w:szCs w:val="21"/>
                <w:lang w:val="en-US" w:eastAsia="zh-CN"/>
              </w:rPr>
              <w:t>高</w:t>
            </w:r>
            <w:r>
              <w:rPr>
                <w:rFonts w:hint="eastAsia" w:ascii="宋体" w:hAnsi="宋体" w:eastAsia="宋体" w:cs="宋体"/>
                <w:b/>
                <w:bCs/>
                <w:color w:val="00B050"/>
                <w:sz w:val="24"/>
                <w:szCs w:val="21"/>
              </w:rPr>
              <w:t>形象思维能力。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7.</w:t>
            </w:r>
            <w:r>
              <w:rPr>
                <w:rFonts w:hint="eastAsia" w:ascii="宋体" w:hAnsi="宋体" w:eastAsia="宋体" w:cs="宋体"/>
                <w:b/>
                <w:bCs/>
                <w:color w:val="00B050"/>
                <w:sz w:val="24"/>
                <w:szCs w:val="21"/>
              </w:rPr>
              <w:t>乐于探索，勤于思考，初步掌握比较、分析、</w:t>
            </w:r>
            <w:r>
              <w:rPr>
                <w:rFonts w:hint="eastAsia" w:ascii="宋体" w:hAnsi="宋体" w:eastAsia="宋体" w:cs="宋体"/>
                <w:b/>
                <w:bCs/>
                <w:color w:val="00B050"/>
                <w:sz w:val="24"/>
                <w:szCs w:val="21"/>
                <w:lang w:val="en-US" w:eastAsia="zh-CN"/>
              </w:rPr>
              <w:t>概括</w:t>
            </w:r>
            <w:r>
              <w:rPr>
                <w:rFonts w:hint="eastAsia" w:ascii="宋体" w:hAnsi="宋体" w:eastAsia="宋体" w:cs="宋体"/>
                <w:b/>
                <w:bCs/>
                <w:color w:val="00B050"/>
                <w:sz w:val="24"/>
                <w:szCs w:val="21"/>
              </w:rPr>
              <w:t>、推理等思维方法，辩证地思考问题，有理有据、负责任地表达自己的观点，</w:t>
            </w:r>
            <w:r>
              <w:rPr>
                <w:rFonts w:hint="eastAsia" w:ascii="宋体" w:hAnsi="宋体" w:eastAsia="宋体" w:cs="宋体"/>
                <w:b w:val="0"/>
                <w:bCs w:val="0"/>
                <w:color w:val="auto"/>
                <w:sz w:val="24"/>
                <w:szCs w:val="21"/>
              </w:rPr>
              <w:t>养成实事求是、崇尚真知的态度。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8.</w:t>
            </w:r>
            <w:r>
              <w:rPr>
                <w:rFonts w:hint="eastAsia" w:ascii="宋体" w:hAnsi="宋体" w:eastAsia="宋体" w:cs="宋体"/>
                <w:b/>
                <w:bCs/>
                <w:color w:val="00B050"/>
                <w:sz w:val="24"/>
                <w:szCs w:val="21"/>
              </w:rPr>
              <w:t>感受语言文字的美，感悟作品的思想内涵和艺术价值，能结合自己的经验，理解、欣赏和初步评价语言文字作品</w:t>
            </w:r>
            <w:r>
              <w:rPr>
                <w:rFonts w:hint="eastAsia" w:ascii="宋体" w:hAnsi="宋体" w:eastAsia="宋体" w:cs="宋体"/>
                <w:sz w:val="24"/>
                <w:szCs w:val="21"/>
              </w:rPr>
              <w:t>，丰富自己的</w:t>
            </w:r>
            <w:r>
              <w:rPr>
                <w:rFonts w:hint="eastAsia" w:ascii="宋体" w:hAnsi="宋体" w:eastAsia="宋体" w:cs="宋体"/>
                <w:b/>
                <w:bCs/>
                <w:color w:val="00B050"/>
                <w:sz w:val="24"/>
                <w:szCs w:val="21"/>
              </w:rPr>
              <w:t>情感体验</w:t>
            </w:r>
            <w:r>
              <w:rPr>
                <w:rFonts w:hint="eastAsia" w:ascii="宋体" w:hAnsi="宋体" w:eastAsia="宋体" w:cs="宋体"/>
                <w:sz w:val="24"/>
                <w:szCs w:val="21"/>
              </w:rPr>
              <w:t>和精神世界。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rPr>
            </w:pPr>
            <w:r>
              <w:rPr>
                <w:rFonts w:hint="eastAsia" w:ascii="宋体" w:hAnsi="宋体" w:eastAsia="宋体" w:cs="宋体"/>
                <w:sz w:val="24"/>
                <w:szCs w:val="21"/>
                <w:lang w:val="en-US" w:eastAsia="zh-CN"/>
              </w:rPr>
              <w:t>9.</w:t>
            </w:r>
            <w:r>
              <w:rPr>
                <w:rFonts w:hint="eastAsia" w:ascii="宋体" w:hAnsi="宋体" w:eastAsia="宋体" w:cs="宋体"/>
                <w:b/>
                <w:bCs/>
                <w:color w:val="00B050"/>
                <w:sz w:val="24"/>
                <w:szCs w:val="21"/>
              </w:rPr>
              <w:t>能借助不同媒介表达自己的见闻和感受，学习</w:t>
            </w:r>
            <w:r>
              <w:rPr>
                <w:rFonts w:hint="eastAsia" w:ascii="宋体" w:hAnsi="宋体" w:eastAsia="宋体" w:cs="宋体"/>
                <w:b/>
                <w:bCs/>
                <w:color w:val="00B050"/>
                <w:sz w:val="24"/>
                <w:szCs w:val="21"/>
                <w:lang w:val="en-US" w:eastAsia="zh-CN"/>
              </w:rPr>
              <w:t>发现美、</w:t>
            </w:r>
            <w:r>
              <w:rPr>
                <w:rFonts w:hint="eastAsia" w:ascii="宋体" w:hAnsi="宋体" w:eastAsia="宋体" w:cs="宋体"/>
                <w:b/>
                <w:bCs/>
                <w:color w:val="00B050"/>
                <w:sz w:val="24"/>
                <w:szCs w:val="21"/>
              </w:rPr>
              <w:t>表现美和创造美，形成健康的审美情趣。</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1"/>
                <w:szCs w:val="21"/>
                <w:lang w:val="en-US" w:eastAsia="zh-CN"/>
              </w:rPr>
            </w:pPr>
          </w:p>
        </w:tc>
        <w:tc>
          <w:tcPr>
            <w:tcW w:w="4794" w:type="dxa"/>
            <w:vAlign w:val="top"/>
          </w:tcPr>
          <w:p>
            <w:pPr>
              <w:pStyle w:val="2"/>
              <w:pageBreakBefore w:val="0"/>
              <w:kinsoku/>
              <w:wordWrap/>
              <w:overflowPunct/>
              <w:topLinePunct w:val="0"/>
              <w:autoSpaceDE/>
              <w:autoSpaceDN/>
              <w:bidi w:val="0"/>
              <w:adjustRightInd/>
              <w:snapToGrid/>
              <w:spacing w:before="0" w:after="0" w:line="312" w:lineRule="auto"/>
              <w:textAlignment w:val="auto"/>
              <w:rPr>
                <w:rFonts w:hint="eastAsia" w:ascii="宋体" w:hAnsi="宋体" w:eastAsia="宋体" w:cs="宋体"/>
                <w:sz w:val="24"/>
                <w:szCs w:val="21"/>
              </w:rPr>
            </w:pPr>
            <w:r>
              <w:rPr>
                <w:rFonts w:hint="eastAsia" w:ascii="宋体" w:hAnsi="宋体" w:eastAsia="宋体" w:cs="宋体"/>
                <w:color w:val="00B050"/>
                <w:sz w:val="24"/>
                <w:szCs w:val="21"/>
              </w:rPr>
              <w:t>第二部分</w:t>
            </w:r>
            <w:r>
              <w:rPr>
                <w:rFonts w:hint="eastAsia" w:ascii="宋体" w:hAnsi="宋体" w:eastAsia="宋体" w:cs="宋体"/>
                <w:color w:val="00B050"/>
                <w:sz w:val="24"/>
                <w:szCs w:val="21"/>
                <w:lang w:val="en-US" w:eastAsia="zh-CN"/>
              </w:rPr>
              <w:t xml:space="preserve"> </w:t>
            </w:r>
            <w:r>
              <w:rPr>
                <w:rFonts w:hint="eastAsia" w:ascii="宋体" w:hAnsi="宋体" w:eastAsia="宋体" w:cs="宋体"/>
                <w:color w:val="00B050"/>
                <w:sz w:val="24"/>
                <w:szCs w:val="21"/>
              </w:rPr>
              <w:t>课程目标与内容</w:t>
            </w:r>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default" w:ascii="宋体" w:hAnsi="宋体" w:eastAsia="宋体" w:cs="宋体"/>
                <w:b/>
                <w:bCs/>
                <w:color w:val="00B050"/>
                <w:sz w:val="24"/>
                <w:szCs w:val="21"/>
                <w:lang w:val="en-US" w:eastAsia="zh-CN"/>
              </w:rPr>
            </w:pPr>
            <w:r>
              <w:rPr>
                <w:rFonts w:hint="eastAsia" w:ascii="宋体" w:hAnsi="宋体" w:eastAsia="宋体" w:cs="宋体"/>
                <w:b/>
                <w:bCs/>
                <w:color w:val="00B050"/>
                <w:sz w:val="24"/>
                <w:szCs w:val="21"/>
                <w:lang w:val="en-US" w:eastAsia="zh-CN"/>
              </w:rPr>
              <w:t>一、总体目标与内容</w:t>
            </w:r>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课程目标从知识与能力、过程与方法、情感态度与价值观三个方面设计。三者相互渗透，融为一体。目标的设计着眼于语文素养的整体提高。</w:t>
            </w:r>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1．</w:t>
            </w:r>
            <w:r>
              <w:rPr>
                <w:rFonts w:hint="eastAsia" w:ascii="宋体" w:hAnsi="宋体" w:eastAsia="宋体" w:cs="宋体"/>
                <w:b w:val="0"/>
                <w:bCs w:val="0"/>
                <w:color w:val="auto"/>
                <w:sz w:val="24"/>
                <w:szCs w:val="21"/>
              </w:rPr>
              <w:t>在语文学习过程中，培养爱国主义、集体主义、社会主义思想道德</w:t>
            </w:r>
            <w:r>
              <w:rPr>
                <w:rFonts w:hint="eastAsia" w:ascii="宋体" w:hAnsi="宋体" w:eastAsia="宋体" w:cs="宋体"/>
                <w:b/>
                <w:bCs/>
                <w:color w:val="00B050"/>
                <w:sz w:val="24"/>
                <w:szCs w:val="21"/>
              </w:rPr>
              <w:t>和健康的审美情趣，发展个性，培养创新精神和合作精神，</w:t>
            </w:r>
            <w:r>
              <w:rPr>
                <w:rFonts w:hint="eastAsia" w:ascii="宋体" w:hAnsi="宋体" w:eastAsia="宋体" w:cs="宋体"/>
                <w:b w:val="0"/>
                <w:bCs w:val="0"/>
                <w:color w:val="auto"/>
                <w:sz w:val="24"/>
                <w:szCs w:val="21"/>
              </w:rPr>
              <w:t>逐步形成</w:t>
            </w:r>
            <w:r>
              <w:rPr>
                <w:rFonts w:hint="eastAsia" w:ascii="宋体" w:hAnsi="宋体" w:eastAsia="宋体" w:cs="宋体"/>
                <w:b/>
                <w:bCs/>
                <w:color w:val="00B050"/>
                <w:sz w:val="24"/>
                <w:szCs w:val="21"/>
              </w:rPr>
              <w:t>积极的人生态度和</w:t>
            </w:r>
            <w:r>
              <w:rPr>
                <w:rFonts w:hint="eastAsia" w:ascii="宋体" w:hAnsi="宋体" w:eastAsia="宋体" w:cs="宋体"/>
                <w:b w:val="0"/>
                <w:bCs w:val="0"/>
                <w:color w:val="auto"/>
                <w:sz w:val="24"/>
                <w:szCs w:val="21"/>
              </w:rPr>
              <w:t>正确的世界观、价值观</w:t>
            </w:r>
            <w:r>
              <w:rPr>
                <w:rFonts w:hint="eastAsia" w:ascii="宋体" w:hAnsi="宋体" w:eastAsia="宋体" w:cs="宋体"/>
                <w:b/>
                <w:bCs/>
                <w:color w:val="00B050"/>
                <w:sz w:val="24"/>
                <w:szCs w:val="21"/>
              </w:rPr>
              <w:t>。</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2．认识中华文化的丰厚博大，汲取</w:t>
            </w:r>
            <w:r>
              <w:rPr>
                <w:rFonts w:hint="eastAsia" w:ascii="宋体" w:hAnsi="宋体" w:eastAsia="宋体" w:cs="宋体"/>
                <w:b/>
                <w:bCs/>
                <w:color w:val="00B050"/>
                <w:sz w:val="24"/>
                <w:szCs w:val="21"/>
              </w:rPr>
              <w:t>民族文化</w:t>
            </w:r>
            <w:r>
              <w:rPr>
                <w:rFonts w:hint="eastAsia" w:ascii="宋体" w:hAnsi="宋体" w:eastAsia="宋体" w:cs="宋体"/>
                <w:sz w:val="24"/>
                <w:szCs w:val="21"/>
              </w:rPr>
              <w:t>智慧。</w:t>
            </w:r>
            <w:r>
              <w:rPr>
                <w:rFonts w:hint="eastAsia" w:ascii="宋体" w:hAnsi="宋体" w:eastAsia="宋体" w:cs="宋体"/>
                <w:b/>
                <w:bCs/>
                <w:color w:val="00B050"/>
                <w:sz w:val="24"/>
                <w:szCs w:val="21"/>
              </w:rPr>
              <w:t>关心当代文化生活，</w:t>
            </w:r>
            <w:r>
              <w:rPr>
                <w:rFonts w:hint="eastAsia" w:ascii="宋体" w:hAnsi="宋体" w:eastAsia="宋体" w:cs="宋体"/>
                <w:b w:val="0"/>
                <w:bCs w:val="0"/>
                <w:color w:val="auto"/>
                <w:sz w:val="24"/>
                <w:szCs w:val="21"/>
              </w:rPr>
              <w:t>尊重</w:t>
            </w:r>
            <w:r>
              <w:rPr>
                <w:rFonts w:hint="eastAsia" w:ascii="宋体" w:hAnsi="宋体" w:eastAsia="宋体" w:cs="宋体"/>
                <w:b/>
                <w:bCs/>
                <w:color w:val="00B050"/>
                <w:sz w:val="24"/>
                <w:szCs w:val="21"/>
              </w:rPr>
              <w:t>多样文化，吸收人类优秀文化的</w:t>
            </w:r>
            <w:r>
              <w:rPr>
                <w:rFonts w:hint="eastAsia" w:ascii="宋体" w:hAnsi="宋体" w:eastAsia="宋体" w:cs="宋体"/>
                <w:b w:val="0"/>
                <w:bCs w:val="0"/>
                <w:color w:val="auto"/>
                <w:sz w:val="24"/>
                <w:szCs w:val="21"/>
              </w:rPr>
              <w:t>营养</w:t>
            </w:r>
            <w:r>
              <w:rPr>
                <w:rFonts w:hint="eastAsia" w:ascii="宋体" w:hAnsi="宋体" w:eastAsia="宋体" w:cs="宋体"/>
                <w:b/>
                <w:bCs/>
                <w:color w:val="00B050"/>
                <w:sz w:val="24"/>
                <w:szCs w:val="21"/>
              </w:rPr>
              <w:t>，提高文化品位。</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3．</w:t>
            </w:r>
            <w:r>
              <w:rPr>
                <w:rFonts w:hint="eastAsia" w:ascii="宋体" w:hAnsi="宋体" w:eastAsia="宋体" w:cs="宋体"/>
                <w:b/>
                <w:bCs/>
                <w:color w:val="00B050"/>
                <w:sz w:val="24"/>
                <w:szCs w:val="21"/>
              </w:rPr>
              <w:t>培育</w:t>
            </w:r>
            <w:r>
              <w:rPr>
                <w:rFonts w:hint="eastAsia" w:ascii="宋体" w:hAnsi="宋体" w:eastAsia="宋体" w:cs="宋体"/>
                <w:sz w:val="24"/>
                <w:szCs w:val="21"/>
              </w:rPr>
              <w:t>热爱</w:t>
            </w:r>
            <w:r>
              <w:rPr>
                <w:rFonts w:hint="eastAsia" w:ascii="宋体" w:hAnsi="宋体" w:eastAsia="宋体" w:cs="宋体"/>
                <w:b/>
                <w:bCs/>
                <w:color w:val="00B050"/>
                <w:sz w:val="24"/>
                <w:szCs w:val="21"/>
              </w:rPr>
              <w:t>祖国</w:t>
            </w:r>
            <w:r>
              <w:rPr>
                <w:rFonts w:hint="eastAsia" w:ascii="宋体" w:hAnsi="宋体" w:eastAsia="宋体" w:cs="宋体"/>
                <w:sz w:val="24"/>
                <w:szCs w:val="21"/>
              </w:rPr>
              <w:t>语言文字</w:t>
            </w:r>
            <w:r>
              <w:rPr>
                <w:rFonts w:hint="eastAsia" w:ascii="宋体" w:hAnsi="宋体" w:eastAsia="宋体" w:cs="宋体"/>
                <w:b/>
                <w:bCs/>
                <w:color w:val="00B050"/>
                <w:sz w:val="24"/>
                <w:szCs w:val="21"/>
              </w:rPr>
              <w:t>的情感，增强学习语文的自信心</w:t>
            </w:r>
            <w:r>
              <w:rPr>
                <w:rFonts w:hint="eastAsia" w:ascii="宋体" w:hAnsi="宋体" w:eastAsia="宋体" w:cs="宋体"/>
                <w:sz w:val="24"/>
                <w:szCs w:val="21"/>
              </w:rPr>
              <w:t>，养成良好的语文学习习惯，初步掌握学习语文的基本方法。</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4．</w:t>
            </w:r>
            <w:r>
              <w:rPr>
                <w:rFonts w:hint="eastAsia" w:ascii="宋体" w:hAnsi="宋体" w:eastAsia="宋体" w:cs="宋体"/>
                <w:b/>
                <w:bCs/>
                <w:color w:val="00B050"/>
                <w:sz w:val="24"/>
                <w:szCs w:val="21"/>
              </w:rPr>
              <w:t>在发展语言能力的同时，发展思维能力，学习科学的思想方法，逐步</w:t>
            </w:r>
            <w:r>
              <w:rPr>
                <w:rFonts w:hint="eastAsia" w:ascii="宋体" w:hAnsi="宋体" w:eastAsia="宋体" w:cs="宋体"/>
                <w:sz w:val="24"/>
                <w:szCs w:val="21"/>
              </w:rPr>
              <w:t>养成实事求是、崇尚真知的科学态度。</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b/>
                <w:bCs/>
                <w:color w:val="00B050"/>
                <w:sz w:val="24"/>
                <w:szCs w:val="21"/>
              </w:rPr>
            </w:pPr>
            <w:r>
              <w:rPr>
                <w:rFonts w:hint="eastAsia" w:ascii="宋体" w:hAnsi="宋体" w:eastAsia="宋体" w:cs="宋体"/>
                <w:sz w:val="24"/>
                <w:szCs w:val="21"/>
              </w:rPr>
              <w:t>5．</w:t>
            </w:r>
            <w:r>
              <w:rPr>
                <w:rFonts w:hint="eastAsia" w:ascii="宋体" w:hAnsi="宋体" w:eastAsia="宋体" w:cs="宋体"/>
                <w:b/>
                <w:bCs/>
                <w:color w:val="00B050"/>
                <w:sz w:val="24"/>
                <w:szCs w:val="21"/>
              </w:rPr>
              <w:t>能主动进行探究性学习</w:t>
            </w:r>
            <w:r>
              <w:rPr>
                <w:rFonts w:hint="eastAsia" w:ascii="宋体" w:hAnsi="宋体" w:eastAsia="宋体" w:cs="宋体"/>
                <w:sz w:val="24"/>
                <w:szCs w:val="21"/>
              </w:rPr>
              <w:t>，激发</w:t>
            </w:r>
            <w:r>
              <w:rPr>
                <w:rFonts w:hint="eastAsia" w:ascii="宋体" w:hAnsi="宋体" w:eastAsia="宋体" w:cs="宋体"/>
                <w:b/>
                <w:bCs/>
                <w:color w:val="00B050"/>
                <w:sz w:val="24"/>
                <w:szCs w:val="21"/>
              </w:rPr>
              <w:t>想象力和</w:t>
            </w:r>
            <w:r>
              <w:rPr>
                <w:rFonts w:hint="eastAsia" w:ascii="宋体" w:hAnsi="宋体" w:eastAsia="宋体" w:cs="宋体"/>
                <w:sz w:val="24"/>
                <w:szCs w:val="21"/>
              </w:rPr>
              <w:t>创造潜能，</w:t>
            </w:r>
            <w:r>
              <w:rPr>
                <w:rFonts w:hint="eastAsia" w:ascii="宋体" w:hAnsi="宋体" w:eastAsia="宋体" w:cs="宋体"/>
                <w:b/>
                <w:bCs/>
                <w:color w:val="00B050"/>
                <w:sz w:val="24"/>
                <w:szCs w:val="21"/>
              </w:rPr>
              <w:t>在实践中学习和运用语文。</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6．学会汉语拼音。能说普通话。认识</w:t>
            </w:r>
            <w:r>
              <w:rPr>
                <w:rFonts w:hint="eastAsia" w:ascii="宋体" w:hAnsi="宋体" w:eastAsia="宋体" w:cs="宋体"/>
                <w:b/>
                <w:bCs/>
                <w:color w:val="00B050"/>
                <w:sz w:val="24"/>
                <w:szCs w:val="21"/>
              </w:rPr>
              <w:t>3500个左右</w:t>
            </w:r>
            <w:r>
              <w:rPr>
                <w:rFonts w:hint="eastAsia" w:ascii="宋体" w:hAnsi="宋体" w:eastAsia="宋体" w:cs="宋体"/>
                <w:sz w:val="24"/>
                <w:szCs w:val="21"/>
              </w:rPr>
              <w:t>常用汉字。</w:t>
            </w:r>
            <w:r>
              <w:rPr>
                <w:rFonts w:hint="eastAsia" w:ascii="宋体" w:hAnsi="宋体" w:eastAsia="宋体" w:cs="宋体"/>
                <w:b/>
                <w:bCs/>
                <w:color w:val="00B050"/>
                <w:sz w:val="24"/>
                <w:szCs w:val="21"/>
              </w:rPr>
              <w:t>能正确工整地</w:t>
            </w:r>
            <w:r>
              <w:rPr>
                <w:rFonts w:hint="eastAsia" w:ascii="宋体" w:hAnsi="宋体" w:eastAsia="宋体" w:cs="宋体"/>
                <w:sz w:val="24"/>
                <w:szCs w:val="21"/>
              </w:rPr>
              <w:t>书写汉字，</w:t>
            </w:r>
            <w:r>
              <w:rPr>
                <w:rFonts w:hint="eastAsia" w:ascii="宋体" w:hAnsi="宋体" w:eastAsia="宋体" w:cs="宋体"/>
                <w:b/>
                <w:bCs/>
                <w:color w:val="00B050"/>
                <w:sz w:val="24"/>
                <w:szCs w:val="21"/>
              </w:rPr>
              <w:t>并有一定的速度</w:t>
            </w:r>
            <w:r>
              <w:rPr>
                <w:rFonts w:hint="eastAsia" w:ascii="宋体" w:hAnsi="宋体" w:eastAsia="宋体" w:cs="宋体"/>
                <w:sz w:val="24"/>
                <w:szCs w:val="21"/>
              </w:rPr>
              <w:t>。</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b/>
                <w:bCs/>
                <w:color w:val="00B050"/>
                <w:sz w:val="24"/>
                <w:szCs w:val="21"/>
              </w:rPr>
            </w:pPr>
            <w:r>
              <w:rPr>
                <w:rFonts w:hint="eastAsia" w:ascii="宋体" w:hAnsi="宋体" w:eastAsia="宋体" w:cs="宋体"/>
                <w:sz w:val="24"/>
                <w:szCs w:val="21"/>
              </w:rPr>
              <w:t>7．具有独立阅读的能力，学会运用多种阅读方法。</w:t>
            </w:r>
            <w:r>
              <w:rPr>
                <w:rFonts w:hint="eastAsia" w:ascii="宋体" w:hAnsi="宋体" w:eastAsia="宋体" w:cs="宋体"/>
                <w:b/>
                <w:bCs/>
                <w:color w:val="00B050"/>
                <w:sz w:val="24"/>
                <w:szCs w:val="21"/>
              </w:rPr>
              <w:t>有较为丰富的积累和良好的语感，注重情感体验，发展感受和理解的能力。</w:t>
            </w:r>
            <w:r>
              <w:rPr>
                <w:rFonts w:hint="eastAsia" w:ascii="宋体" w:hAnsi="宋体" w:eastAsia="宋体" w:cs="宋体"/>
                <w:sz w:val="24"/>
                <w:szCs w:val="21"/>
              </w:rPr>
              <w:t>能阅读日常的书报杂志，能初步鉴赏文学作品，丰富自己</w:t>
            </w:r>
            <w:r>
              <w:rPr>
                <w:rFonts w:hint="eastAsia" w:ascii="宋体" w:hAnsi="宋体" w:eastAsia="宋体" w:cs="宋体"/>
                <w:b w:val="0"/>
                <w:bCs w:val="0"/>
                <w:color w:val="auto"/>
                <w:sz w:val="24"/>
                <w:szCs w:val="21"/>
              </w:rPr>
              <w:t>的精神世界。能借助工具书阅读浅易文言文。</w:t>
            </w:r>
            <w:r>
              <w:rPr>
                <w:rFonts w:hint="eastAsia" w:ascii="宋体" w:hAnsi="宋体" w:eastAsia="宋体" w:cs="宋体"/>
                <w:b/>
                <w:bCs/>
                <w:color w:val="00B050"/>
                <w:sz w:val="24"/>
                <w:szCs w:val="21"/>
              </w:rPr>
              <w:t>背诵优秀诗文240篇（段）。九年课外阅读总量应在400万字以上。</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8．能具体明确、文从字顺地表达自己的见闻、体验和想法。能根据需要，</w:t>
            </w:r>
            <w:r>
              <w:rPr>
                <w:rFonts w:hint="eastAsia" w:ascii="宋体" w:hAnsi="宋体" w:eastAsia="宋体" w:cs="宋体"/>
                <w:b/>
                <w:bCs/>
                <w:color w:val="00B050"/>
                <w:sz w:val="24"/>
                <w:szCs w:val="21"/>
              </w:rPr>
              <w:t>运用常见的表达方式写作，发展书面语言运用能力。</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9．</w:t>
            </w:r>
            <w:r>
              <w:rPr>
                <w:rFonts w:hint="eastAsia" w:ascii="宋体" w:hAnsi="宋体" w:eastAsia="宋体" w:cs="宋体"/>
                <w:b/>
                <w:bCs/>
                <w:color w:val="00B050"/>
                <w:sz w:val="24"/>
                <w:szCs w:val="21"/>
              </w:rPr>
              <w:t>具有日常口语交际的基本能力，</w:t>
            </w:r>
            <w:r>
              <w:rPr>
                <w:rFonts w:hint="eastAsia" w:ascii="宋体" w:hAnsi="宋体" w:eastAsia="宋体" w:cs="宋体"/>
                <w:sz w:val="24"/>
                <w:szCs w:val="21"/>
              </w:rPr>
              <w:t>学会倾听、表达</w:t>
            </w:r>
            <w:r>
              <w:rPr>
                <w:rFonts w:hint="eastAsia" w:ascii="宋体" w:hAnsi="宋体" w:eastAsia="宋体" w:cs="宋体"/>
                <w:b/>
                <w:bCs/>
                <w:color w:val="00B050"/>
                <w:sz w:val="24"/>
                <w:szCs w:val="21"/>
              </w:rPr>
              <w:t>与交流</w:t>
            </w:r>
            <w:r>
              <w:rPr>
                <w:rFonts w:hint="eastAsia" w:ascii="宋体" w:hAnsi="宋体" w:eastAsia="宋体" w:cs="宋体"/>
                <w:sz w:val="24"/>
                <w:szCs w:val="21"/>
              </w:rPr>
              <w:t>，初步学会运用口头语言文明地进行人际沟通和社会交往。</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z w:val="24"/>
                <w:szCs w:val="21"/>
              </w:rPr>
              <w:t>10．学会使用常用的语文工具书。初步具备搜集和处理信息的能力，</w:t>
            </w:r>
            <w:r>
              <w:rPr>
                <w:rFonts w:hint="eastAsia" w:ascii="宋体" w:hAnsi="宋体" w:eastAsia="宋体" w:cs="宋体"/>
                <w:b/>
                <w:bCs/>
                <w:color w:val="00B050"/>
                <w:sz w:val="24"/>
                <w:szCs w:val="21"/>
              </w:rPr>
              <w:t>积极尝试</w:t>
            </w:r>
            <w:r>
              <w:rPr>
                <w:rFonts w:hint="eastAsia" w:ascii="宋体" w:hAnsi="宋体" w:eastAsia="宋体" w:cs="宋体"/>
                <w:sz w:val="24"/>
                <w:szCs w:val="21"/>
              </w:rPr>
              <w:t>运用</w:t>
            </w:r>
            <w:r>
              <w:rPr>
                <w:rFonts w:hint="eastAsia" w:ascii="宋体" w:hAnsi="宋体" w:eastAsia="宋体" w:cs="宋体"/>
                <w:b/>
                <w:bCs/>
                <w:color w:val="00B050"/>
                <w:sz w:val="24"/>
                <w:szCs w:val="21"/>
              </w:rPr>
              <w:t>新技术和</w:t>
            </w:r>
            <w:r>
              <w:rPr>
                <w:rFonts w:hint="eastAsia" w:ascii="宋体" w:hAnsi="宋体" w:eastAsia="宋体" w:cs="宋体"/>
                <w:sz w:val="24"/>
                <w:szCs w:val="21"/>
              </w:rPr>
              <w:t>多</w:t>
            </w:r>
            <w:r>
              <w:rPr>
                <w:rFonts w:hint="eastAsia" w:ascii="宋体" w:hAnsi="宋体" w:eastAsia="宋体" w:cs="宋体"/>
                <w:b w:val="0"/>
                <w:bCs w:val="0"/>
                <w:color w:val="auto"/>
                <w:sz w:val="24"/>
                <w:szCs w:val="21"/>
              </w:rPr>
              <w:t>种</w:t>
            </w:r>
            <w:r>
              <w:rPr>
                <w:rFonts w:hint="eastAsia" w:ascii="宋体" w:hAnsi="宋体" w:eastAsia="宋体" w:cs="宋体"/>
                <w:sz w:val="24"/>
                <w:szCs w:val="21"/>
              </w:rPr>
              <w:t>媒</w:t>
            </w:r>
            <w:r>
              <w:rPr>
                <w:rFonts w:hint="eastAsia" w:ascii="宋体" w:hAnsi="宋体" w:eastAsia="宋体" w:cs="宋体"/>
                <w:b/>
                <w:bCs/>
                <w:color w:val="00B050"/>
                <w:sz w:val="24"/>
                <w:szCs w:val="21"/>
              </w:rPr>
              <w:t>体</w:t>
            </w:r>
            <w:r>
              <w:rPr>
                <w:rFonts w:hint="eastAsia" w:ascii="宋体" w:hAnsi="宋体" w:eastAsia="宋体" w:cs="宋体"/>
                <w:sz w:val="24"/>
                <w:szCs w:val="21"/>
              </w:rPr>
              <w:t>学习语文。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1" w:type="dxa"/>
            <w:tcBorders>
              <w:bottom w:val="dashed" w:color="auto" w:sz="4" w:space="0"/>
              <w:right w:val="dashed" w:color="auto" w:sz="4" w:space="0"/>
            </w:tcBorders>
            <w:vAlign w:val="top"/>
          </w:tcPr>
          <w:p>
            <w:pPr>
              <w:pageBreakBefore w:val="0"/>
              <w:kinsoku/>
              <w:wordWrap/>
              <w:overflowPunct/>
              <w:topLinePunct w:val="0"/>
              <w:autoSpaceDE/>
              <w:autoSpaceDN/>
              <w:bidi w:val="0"/>
              <w:adjustRightInd/>
              <w:snapToGrid/>
              <w:spacing w:line="312" w:lineRule="auto"/>
              <w:textAlignment w:val="auto"/>
              <w:rPr>
                <w:rFonts w:hint="default" w:ascii="宋体" w:hAnsi="宋体" w:eastAsia="宋体" w:cs="宋体"/>
                <w:sz w:val="24"/>
                <w:szCs w:val="21"/>
                <w:lang w:val="en-US" w:eastAsia="zh-CN"/>
              </w:rPr>
            </w:pPr>
            <w:r>
              <w:rPr>
                <w:rFonts w:hint="eastAsia" w:ascii="宋体" w:hAnsi="宋体" w:eastAsia="宋体" w:cs="宋体"/>
                <w:sz w:val="24"/>
                <w:szCs w:val="21"/>
                <w:lang w:eastAsia="zh-CN"/>
              </w:rPr>
              <w:t>（</w:t>
            </w:r>
            <w:r>
              <w:rPr>
                <w:rFonts w:hint="eastAsia" w:ascii="宋体" w:hAnsi="宋体" w:eastAsia="宋体" w:cs="宋体"/>
                <w:sz w:val="24"/>
                <w:szCs w:val="21"/>
                <w:lang w:val="en-US" w:eastAsia="zh-CN"/>
              </w:rPr>
              <w:t>三</w:t>
            </w:r>
            <w:r>
              <w:rPr>
                <w:rFonts w:hint="eastAsia" w:ascii="宋体" w:hAnsi="宋体" w:eastAsia="宋体" w:cs="宋体"/>
                <w:sz w:val="24"/>
                <w:szCs w:val="21"/>
                <w:lang w:eastAsia="zh-CN"/>
              </w:rPr>
              <w:t>）</w:t>
            </w:r>
            <w:r>
              <w:rPr>
                <w:rFonts w:hint="eastAsia" w:ascii="宋体" w:hAnsi="宋体" w:eastAsia="宋体" w:cs="宋体"/>
                <w:sz w:val="24"/>
                <w:szCs w:val="21"/>
                <w:lang w:val="en-US" w:eastAsia="zh-CN"/>
              </w:rPr>
              <w:t>学段要求</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依据</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六三</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学制设定学段</w:t>
            </w:r>
            <w:r>
              <w:rPr>
                <w:rFonts w:hint="eastAsia" w:ascii="宋体" w:hAnsi="宋体" w:eastAsia="宋体" w:cs="宋体"/>
                <w:b/>
                <w:bCs/>
                <w:color w:val="00B050"/>
                <w:sz w:val="24"/>
                <w:szCs w:val="21"/>
                <w:lang w:val="en-US" w:eastAsia="zh-CN"/>
              </w:rPr>
              <w:t>要求</w:t>
            </w:r>
            <w:r>
              <w:rPr>
                <w:rFonts w:hint="eastAsia" w:ascii="宋体" w:hAnsi="宋体" w:eastAsia="宋体" w:cs="宋体"/>
                <w:b/>
                <w:bCs/>
                <w:color w:val="00B050"/>
                <w:sz w:val="24"/>
                <w:szCs w:val="21"/>
              </w:rPr>
              <w:t>。</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五四</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学制第二学段（3～5年级）主要参照</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六三</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学制第三学段（5～6年级）确定，适当降低要求。</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五四</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学制第三学段（6～7年级）在</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六三</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学制第三学段（5～6年级）基础上合理提高要求，</w:t>
            </w:r>
            <w:r>
              <w:rPr>
                <w:rFonts w:hint="eastAsia" w:ascii="宋体" w:hAnsi="宋体" w:eastAsia="宋体" w:cs="宋体"/>
                <w:b/>
                <w:bCs/>
                <w:color w:val="00B050"/>
                <w:sz w:val="24"/>
                <w:szCs w:val="21"/>
                <w:lang w:val="en-US" w:eastAsia="zh-CN"/>
              </w:rPr>
              <w:t>并</w:t>
            </w:r>
            <w:r>
              <w:rPr>
                <w:rFonts w:hint="eastAsia" w:ascii="宋体" w:hAnsi="宋体" w:eastAsia="宋体" w:cs="宋体"/>
                <w:b/>
                <w:bCs/>
                <w:color w:val="00B050"/>
                <w:sz w:val="24"/>
                <w:szCs w:val="21"/>
              </w:rPr>
              <w:t>结合</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六三</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学制第四学段（7～9年级）确定，使</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五四</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学制6～9年级进阶更加科学。</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rPr>
            </w:pPr>
            <w:r>
              <w:rPr>
                <w:rFonts w:hint="eastAsia" w:ascii="宋体" w:hAnsi="宋体" w:eastAsia="宋体" w:cs="宋体"/>
                <w:b w:val="0"/>
                <w:bCs w:val="0"/>
                <w:sz w:val="24"/>
                <w:szCs w:val="24"/>
                <w:lang w:val="en-US" w:eastAsia="zh-CN"/>
              </w:rPr>
              <w:t>第一学段（1～2年级）、第二学段（3～4年级）、第三学段（5～6年级）学习要求此处略。</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b/>
                <w:bCs/>
                <w:sz w:val="24"/>
                <w:szCs w:val="21"/>
              </w:rPr>
              <w:t>第四学段（7～9年级）</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1"/>
              </w:rPr>
            </w:pPr>
            <w:r>
              <w:rPr>
                <w:rFonts w:hint="eastAsia" w:ascii="宋体" w:hAnsi="宋体" w:eastAsia="宋体" w:cs="宋体"/>
                <w:b/>
                <w:bCs/>
                <w:sz w:val="24"/>
                <w:szCs w:val="21"/>
                <w:lang w:eastAsia="zh-CN"/>
              </w:rPr>
              <w:t>【</w:t>
            </w:r>
            <w:r>
              <w:rPr>
                <w:rFonts w:hint="eastAsia" w:ascii="宋体" w:hAnsi="宋体" w:eastAsia="宋体" w:cs="宋体"/>
                <w:b/>
                <w:bCs/>
                <w:sz w:val="24"/>
                <w:szCs w:val="21"/>
              </w:rPr>
              <w:t>识字与写字</w:t>
            </w:r>
            <w:r>
              <w:rPr>
                <w:rFonts w:hint="eastAsia" w:ascii="宋体" w:hAnsi="宋体" w:eastAsia="宋体" w:cs="宋体"/>
                <w:b/>
                <w:bCs/>
                <w:sz w:val="24"/>
                <w:szCs w:val="21"/>
                <w:lang w:eastAsia="zh-CN"/>
              </w:rPr>
              <w:t>】</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1.</w:t>
            </w:r>
            <w:r>
              <w:rPr>
                <w:rFonts w:hint="eastAsia" w:ascii="宋体" w:hAnsi="宋体" w:eastAsia="宋体" w:cs="宋体"/>
                <w:sz w:val="24"/>
                <w:szCs w:val="21"/>
              </w:rPr>
              <w:t>能熟练地使用字典、词典独立识字，会用多种检字方法。累计认识常用汉字3500个左右。</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lang w:val="en-US" w:eastAsia="zh-CN"/>
              </w:rPr>
            </w:pPr>
            <w:r>
              <w:rPr>
                <w:rFonts w:hint="eastAsia" w:ascii="宋体" w:hAnsi="宋体" w:eastAsia="宋体" w:cs="宋体"/>
                <w:sz w:val="24"/>
                <w:szCs w:val="21"/>
                <w:lang w:val="en-US" w:eastAsia="zh-CN"/>
              </w:rPr>
              <w:t>2.</w:t>
            </w:r>
            <w:r>
              <w:rPr>
                <w:rFonts w:hint="eastAsia" w:ascii="宋体" w:hAnsi="宋体" w:eastAsia="宋体" w:cs="宋体"/>
                <w:sz w:val="24"/>
                <w:szCs w:val="21"/>
              </w:rPr>
              <w:t>写字姿势正确，</w:t>
            </w:r>
            <w:r>
              <w:rPr>
                <w:rFonts w:hint="eastAsia" w:ascii="宋体" w:hAnsi="宋体" w:eastAsia="宋体" w:cs="宋体"/>
                <w:b/>
                <w:bCs/>
                <w:color w:val="00B050"/>
                <w:sz w:val="24"/>
                <w:szCs w:val="21"/>
              </w:rPr>
              <w:t>保持</w:t>
            </w:r>
            <w:r>
              <w:rPr>
                <w:rFonts w:hint="eastAsia" w:ascii="宋体" w:hAnsi="宋体" w:eastAsia="宋体" w:cs="宋体"/>
                <w:sz w:val="24"/>
                <w:szCs w:val="21"/>
              </w:rPr>
              <w:t>良好的书写习惯。在使用硬笔熟练地书写正楷字的基础上，学写规范、通行</w:t>
            </w:r>
            <w:r>
              <w:rPr>
                <w:rFonts w:hint="eastAsia" w:ascii="宋体" w:hAnsi="宋体" w:eastAsia="宋体" w:cs="宋体"/>
                <w:sz w:val="24"/>
                <w:szCs w:val="21"/>
                <w:lang w:val="en-US" w:eastAsia="zh-CN"/>
              </w:rPr>
              <w:t>的</w:t>
            </w:r>
            <w:r>
              <w:rPr>
                <w:rFonts w:hint="eastAsia" w:ascii="宋体" w:hAnsi="宋体" w:eastAsia="宋体" w:cs="宋体"/>
                <w:sz w:val="24"/>
                <w:szCs w:val="21"/>
              </w:rPr>
              <w:t>行楷字，提高书写的速度。临摹</w:t>
            </w:r>
            <w:r>
              <w:rPr>
                <w:rFonts w:hint="eastAsia" w:ascii="宋体" w:hAnsi="宋体" w:eastAsia="宋体" w:cs="宋体"/>
                <w:sz w:val="24"/>
                <w:szCs w:val="21"/>
                <w:lang w:eastAsia="zh-CN"/>
              </w:rPr>
              <w:t>、</w:t>
            </w:r>
            <w:r>
              <w:rPr>
                <w:rFonts w:hint="eastAsia" w:ascii="宋体" w:hAnsi="宋体" w:eastAsia="宋体" w:cs="宋体"/>
                <w:sz w:val="24"/>
                <w:szCs w:val="21"/>
                <w:lang w:val="en-US" w:eastAsia="zh-CN"/>
              </w:rPr>
              <w:t>欣赏</w:t>
            </w:r>
            <w:r>
              <w:rPr>
                <w:rFonts w:hint="eastAsia" w:ascii="宋体" w:hAnsi="宋体" w:eastAsia="宋体" w:cs="宋体"/>
                <w:sz w:val="24"/>
                <w:szCs w:val="21"/>
              </w:rPr>
              <w:t>名家书法，体会书法的审美价值。</w:t>
            </w:r>
          </w:p>
        </w:tc>
        <w:tc>
          <w:tcPr>
            <w:tcW w:w="4794" w:type="dxa"/>
            <w:tcBorders>
              <w:left w:val="dashed" w:color="auto" w:sz="4" w:space="0"/>
              <w:bottom w:val="dashed" w:color="auto" w:sz="4" w:space="0"/>
            </w:tcBorders>
            <w:vAlign w:val="top"/>
          </w:tcPr>
          <w:p>
            <w:pPr>
              <w:pStyle w:val="4"/>
              <w:pageBreakBefore w:val="0"/>
              <w:kinsoku/>
              <w:wordWrap/>
              <w:overflowPunct/>
              <w:topLinePunct w:val="0"/>
              <w:autoSpaceDE/>
              <w:autoSpaceDN/>
              <w:bidi w:val="0"/>
              <w:adjustRightInd/>
              <w:snapToGrid/>
              <w:spacing w:before="0" w:after="0" w:line="312" w:lineRule="auto"/>
              <w:textAlignment w:val="auto"/>
              <w:rPr>
                <w:rFonts w:hint="eastAsia" w:ascii="宋体" w:hAnsi="宋体" w:eastAsia="宋体" w:cs="宋体"/>
                <w:color w:val="00B050"/>
                <w:sz w:val="24"/>
                <w:szCs w:val="21"/>
              </w:rPr>
            </w:pPr>
            <w:bookmarkStart w:id="0" w:name="_Toc316286375"/>
            <w:r>
              <w:rPr>
                <w:rFonts w:hint="eastAsia" w:ascii="宋体" w:hAnsi="宋体" w:eastAsia="宋体" w:cs="宋体"/>
                <w:color w:val="00B050"/>
                <w:sz w:val="24"/>
                <w:szCs w:val="21"/>
              </w:rPr>
              <w:t>二、学段目标与内容</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val="0"/>
                <w:bCs w:val="0"/>
                <w:sz w:val="24"/>
                <w:szCs w:val="24"/>
                <w:lang w:val="en-US" w:eastAsia="zh-CN"/>
              </w:rPr>
            </w:pP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val="0"/>
                <w:bCs w:val="0"/>
                <w:sz w:val="24"/>
                <w:szCs w:val="24"/>
                <w:lang w:val="en-US" w:eastAsia="zh-CN"/>
              </w:rPr>
            </w:pP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val="0"/>
                <w:bCs w:val="0"/>
                <w:sz w:val="24"/>
                <w:szCs w:val="24"/>
                <w:lang w:val="en-US" w:eastAsia="zh-CN"/>
              </w:rPr>
            </w:pP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val="0"/>
                <w:bCs w:val="0"/>
                <w:sz w:val="24"/>
                <w:szCs w:val="24"/>
                <w:lang w:val="en-US" w:eastAsia="zh-CN"/>
              </w:rPr>
            </w:pP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val="0"/>
                <w:bCs w:val="0"/>
                <w:sz w:val="24"/>
                <w:szCs w:val="24"/>
                <w:lang w:val="en-US" w:eastAsia="zh-CN"/>
              </w:rPr>
            </w:pP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val="0"/>
                <w:bCs w:val="0"/>
                <w:sz w:val="24"/>
                <w:szCs w:val="24"/>
                <w:lang w:val="en-US" w:eastAsia="zh-CN"/>
              </w:rPr>
            </w:pP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val="0"/>
                <w:bCs w:val="0"/>
                <w:sz w:val="24"/>
                <w:szCs w:val="24"/>
                <w:lang w:val="en-US" w:eastAsia="zh-CN"/>
              </w:rPr>
            </w:pP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val="0"/>
                <w:bCs w:val="0"/>
                <w:sz w:val="24"/>
                <w:szCs w:val="24"/>
                <w:lang w:val="en-US" w:eastAsia="zh-CN"/>
              </w:rPr>
            </w:pPr>
          </w:p>
          <w:p>
            <w:pPr>
              <w:pageBreakBefore w:val="0"/>
              <w:kinsoku/>
              <w:wordWrap/>
              <w:overflowPunct/>
              <w:topLinePunct w:val="0"/>
              <w:autoSpaceDE/>
              <w:autoSpaceDN/>
              <w:bidi w:val="0"/>
              <w:adjustRightInd/>
              <w:snapToGrid/>
              <w:spacing w:line="312"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第一学段（1～2年级）、第二学段（3～4年级）、第三学段（5～6年级）学习要求此处略。</w:t>
            </w:r>
          </w:p>
          <w:p>
            <w:pPr>
              <w:pStyle w:val="4"/>
              <w:pageBreakBefore w:val="0"/>
              <w:kinsoku/>
              <w:wordWrap/>
              <w:overflowPunct/>
              <w:topLinePunct w:val="0"/>
              <w:autoSpaceDE/>
              <w:autoSpaceDN/>
              <w:bidi w:val="0"/>
              <w:adjustRightInd/>
              <w:snapToGrid/>
              <w:spacing w:before="0" w:after="0" w:line="312" w:lineRule="auto"/>
              <w:textAlignment w:val="auto"/>
              <w:rPr>
                <w:rFonts w:hint="eastAsia" w:ascii="宋体" w:hAnsi="宋体" w:eastAsia="宋体" w:cs="宋体"/>
                <w:sz w:val="24"/>
                <w:szCs w:val="21"/>
              </w:rPr>
            </w:pPr>
            <w:r>
              <w:rPr>
                <w:rFonts w:hint="eastAsia" w:ascii="宋体" w:hAnsi="宋体" w:eastAsia="宋体" w:cs="宋体"/>
                <w:sz w:val="24"/>
                <w:szCs w:val="21"/>
              </w:rPr>
              <w:t>第四学段（7～9年级）</w:t>
            </w:r>
            <w:bookmarkEnd w:id="0"/>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sz w:val="24"/>
                <w:szCs w:val="21"/>
              </w:rPr>
            </w:pPr>
            <w:r>
              <w:rPr>
                <w:rFonts w:hint="eastAsia" w:ascii="宋体" w:hAnsi="宋体" w:eastAsia="宋体" w:cs="宋体"/>
                <w:b/>
                <w:bCs/>
                <w:sz w:val="24"/>
                <w:szCs w:val="21"/>
              </w:rPr>
              <w:t>（一）识字与写字</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1．能熟练地使用字典、词典独立识字，会用多种检字方法。累计认识常用汉字3500个左右。</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2．在使用硬笔熟练地书写正楷字的基础上，学写规范、通行的行楷字，提高书写的速度。</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3．临摹名家书法，体会书法的审美价值。</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z w:val="24"/>
                <w:szCs w:val="21"/>
              </w:rPr>
              <w:t>4．写字姿势正确，</w:t>
            </w:r>
            <w:r>
              <w:rPr>
                <w:rFonts w:hint="eastAsia" w:ascii="宋体" w:hAnsi="宋体" w:eastAsia="宋体" w:cs="宋体"/>
                <w:b/>
                <w:bCs/>
                <w:color w:val="00B050"/>
                <w:sz w:val="24"/>
                <w:szCs w:val="21"/>
              </w:rPr>
              <w:t>有</w:t>
            </w:r>
            <w:r>
              <w:rPr>
                <w:rFonts w:hint="eastAsia" w:ascii="宋体" w:hAnsi="宋体" w:eastAsia="宋体" w:cs="宋体"/>
                <w:sz w:val="24"/>
                <w:szCs w:val="21"/>
              </w:rPr>
              <w:t>良好的书写习惯。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1" w:type="dxa"/>
            <w:tcBorders>
              <w:top w:val="dashed" w:color="auto" w:sz="4" w:space="0"/>
              <w:bottom w:val="dashed" w:color="auto" w:sz="4" w:space="0"/>
              <w:right w:val="dashed" w:color="auto" w:sz="4" w:space="0"/>
            </w:tcBorders>
            <w:vAlign w:val="top"/>
          </w:tcPr>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阅读与鉴赏</w:t>
            </w:r>
            <w:r>
              <w:rPr>
                <w:rFonts w:hint="eastAsia" w:ascii="宋体" w:hAnsi="宋体" w:eastAsia="宋体" w:cs="宋体"/>
                <w:b/>
                <w:bCs/>
                <w:color w:val="00B050"/>
                <w:sz w:val="24"/>
                <w:szCs w:val="21"/>
                <w:lang w:eastAsia="zh-CN"/>
              </w:rPr>
              <w:t>】</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1.</w:t>
            </w:r>
            <w:r>
              <w:rPr>
                <w:rFonts w:hint="eastAsia" w:ascii="宋体" w:hAnsi="宋体" w:eastAsia="宋体" w:cs="宋体"/>
                <w:sz w:val="24"/>
                <w:szCs w:val="21"/>
              </w:rPr>
              <w:t>能用普通话正确、流利、有感情地朗读。养成默读习惯，有一定的速度，阅读一般的现代文，每分钟不少于500字。能较熟练地运用略读和浏览的方法，扩大阅读范围。</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2.</w:t>
            </w:r>
            <w:r>
              <w:rPr>
                <w:rFonts w:hint="eastAsia" w:ascii="宋体" w:hAnsi="宋体" w:eastAsia="宋体" w:cs="宋体"/>
                <w:sz w:val="24"/>
                <w:szCs w:val="21"/>
              </w:rPr>
              <w:t>在通读课文的基础上，理清思路，理解、分析主要内容，体味和推敲重要词句在语言环境中的意义和作用。对课文的内容和表达有自己的心得，能提出自己的看法，并能</w:t>
            </w:r>
            <w:r>
              <w:rPr>
                <w:rFonts w:hint="eastAsia" w:ascii="宋体" w:hAnsi="宋体" w:eastAsia="宋体" w:cs="宋体"/>
                <w:sz w:val="24"/>
                <w:szCs w:val="21"/>
                <w:lang w:val="en-US" w:eastAsia="zh-CN"/>
              </w:rPr>
              <w:t>与他人合作，</w:t>
            </w:r>
            <w:r>
              <w:rPr>
                <w:rFonts w:hint="eastAsia" w:ascii="宋体" w:hAnsi="宋体" w:eastAsia="宋体" w:cs="宋体"/>
                <w:sz w:val="24"/>
                <w:szCs w:val="21"/>
              </w:rPr>
              <w:t>共同探讨、分析、解决疑难问题。</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3.</w:t>
            </w:r>
            <w:r>
              <w:rPr>
                <w:rFonts w:hint="eastAsia" w:ascii="宋体" w:hAnsi="宋体" w:eastAsia="宋体" w:cs="宋体"/>
                <w:sz w:val="24"/>
                <w:szCs w:val="21"/>
              </w:rPr>
              <w:t>在阅读中了解叙述、描写、说明、议论、抒情等表达方式。能区分写实作品与虛构作品，了解诗歌、</w:t>
            </w:r>
            <w:r>
              <w:rPr>
                <w:rFonts w:hint="eastAsia" w:ascii="宋体" w:hAnsi="宋体" w:eastAsia="宋体" w:cs="宋体"/>
                <w:sz w:val="24"/>
                <w:szCs w:val="21"/>
                <w:lang w:val="en-US" w:eastAsia="zh-CN"/>
              </w:rPr>
              <w:t>散</w:t>
            </w:r>
            <w:r>
              <w:rPr>
                <w:rFonts w:hint="eastAsia" w:ascii="宋体" w:hAnsi="宋体" w:eastAsia="宋体" w:cs="宋体"/>
                <w:sz w:val="24"/>
                <w:szCs w:val="21"/>
              </w:rPr>
              <w:t>文、小说、戏剧等文学样式。</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4.</w:t>
            </w:r>
            <w:r>
              <w:rPr>
                <w:rFonts w:hint="eastAsia" w:ascii="宋体" w:hAnsi="宋体" w:eastAsia="宋体" w:cs="宋体"/>
                <w:sz w:val="24"/>
                <w:szCs w:val="21"/>
              </w:rPr>
              <w:t>欣赏文学作品，有自己的情感体验，初步领悟作品的内涵，从中获得对自然、社会、人生的有益启示。</w:t>
            </w:r>
            <w:r>
              <w:rPr>
                <w:rFonts w:hint="eastAsia" w:ascii="宋体" w:hAnsi="宋体" w:eastAsia="宋体" w:cs="宋体"/>
                <w:b/>
                <w:bCs/>
                <w:color w:val="00B050"/>
                <w:sz w:val="24"/>
                <w:szCs w:val="21"/>
              </w:rPr>
              <w:t>能对作品中感人的情境和形象说出自己的体验</w:t>
            </w:r>
            <w:r>
              <w:rPr>
                <w:rFonts w:hint="eastAsia" w:ascii="宋体" w:hAnsi="宋体" w:eastAsia="宋体" w:cs="宋体"/>
                <w:sz w:val="24"/>
                <w:szCs w:val="21"/>
                <w:lang w:eastAsia="zh-CN"/>
              </w:rPr>
              <w:t>，</w:t>
            </w:r>
            <w:r>
              <w:rPr>
                <w:rFonts w:hint="eastAsia" w:ascii="宋体" w:hAnsi="宋体" w:eastAsia="宋体" w:cs="宋体"/>
                <w:sz w:val="24"/>
                <w:szCs w:val="21"/>
              </w:rPr>
              <w:t>品味作品中富于表现力的语言。</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5.</w:t>
            </w:r>
            <w:r>
              <w:rPr>
                <w:rFonts w:hint="eastAsia" w:ascii="宋体" w:hAnsi="宋体" w:eastAsia="宋体" w:cs="宋体"/>
                <w:sz w:val="24"/>
                <w:szCs w:val="21"/>
              </w:rPr>
              <w:t>阅读简单的议论文，能区分观点与材料（道理、事实、数据、图表等），发现观点与材料之间的联系</w:t>
            </w:r>
            <w:r>
              <w:rPr>
                <w:rFonts w:hint="eastAsia" w:ascii="宋体" w:hAnsi="宋体" w:eastAsia="宋体" w:cs="宋体"/>
                <w:sz w:val="24"/>
                <w:szCs w:val="21"/>
                <w:lang w:eastAsia="zh-CN"/>
              </w:rPr>
              <w:t>，</w:t>
            </w:r>
            <w:r>
              <w:rPr>
                <w:rFonts w:hint="eastAsia" w:ascii="宋体" w:hAnsi="宋体" w:eastAsia="宋体" w:cs="宋体"/>
                <w:sz w:val="24"/>
                <w:szCs w:val="21"/>
              </w:rPr>
              <w:t>并通过自己的思考，</w:t>
            </w:r>
            <w:r>
              <w:rPr>
                <w:rFonts w:hint="eastAsia" w:ascii="宋体" w:hAnsi="宋体" w:eastAsia="宋体" w:cs="宋体"/>
                <w:sz w:val="24"/>
                <w:szCs w:val="21"/>
                <w:lang w:val="en-US" w:eastAsia="zh-CN"/>
              </w:rPr>
              <w:t>作</w:t>
            </w:r>
            <w:r>
              <w:rPr>
                <w:rFonts w:hint="eastAsia" w:ascii="宋体" w:hAnsi="宋体" w:eastAsia="宋体" w:cs="宋体"/>
                <w:sz w:val="24"/>
                <w:szCs w:val="21"/>
              </w:rPr>
              <w:t>出判断。阅读新闻和说明性文章，能把握文章的基本观点，获取主要信息。阅读科技作品，还应注意领会作品中所体现的科学精神和科学思想方法。阅读由多种材料组合、较为复杂的非连续性文本，能领会文本的意思，得出有意义的结论。</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6.</w:t>
            </w:r>
            <w:r>
              <w:rPr>
                <w:rFonts w:hint="eastAsia" w:ascii="宋体" w:hAnsi="宋体" w:eastAsia="宋体" w:cs="宋体"/>
                <w:sz w:val="24"/>
                <w:szCs w:val="21"/>
              </w:rPr>
              <w:t>诵读古代诗词，阅读浅易文言文，能借助注释和工具书理解基本内容。注重积累、感悟和运用，提高自己的欣赏品位。背诵优秀诗文80篇（段）。</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rPr>
            </w:pPr>
            <w:r>
              <w:rPr>
                <w:rFonts w:hint="eastAsia" w:ascii="宋体" w:hAnsi="宋体" w:eastAsia="宋体" w:cs="宋体"/>
                <w:sz w:val="24"/>
                <w:szCs w:val="21"/>
                <w:lang w:val="en-US" w:eastAsia="zh-CN"/>
              </w:rPr>
              <w:t>7.</w:t>
            </w:r>
            <w:r>
              <w:rPr>
                <w:rFonts w:hint="eastAsia" w:ascii="宋体" w:hAnsi="宋体" w:eastAsia="宋体" w:cs="宋体"/>
                <w:sz w:val="24"/>
                <w:szCs w:val="21"/>
              </w:rPr>
              <w:t>每学年阅读两三部名著，</w:t>
            </w:r>
            <w:r>
              <w:rPr>
                <w:rFonts w:hint="eastAsia" w:ascii="宋体" w:hAnsi="宋体" w:eastAsia="宋体" w:cs="宋体"/>
                <w:b/>
                <w:bCs/>
                <w:color w:val="00B050"/>
                <w:sz w:val="24"/>
                <w:szCs w:val="21"/>
              </w:rPr>
              <w:t>探索个性化的阅读方法，分享阅读感受，开展专题探究，建构整本书的阅读经验。感受经典名著的艺术魅力，丰富自己的精神世界。</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8.</w:t>
            </w:r>
            <w:r>
              <w:rPr>
                <w:rFonts w:hint="eastAsia" w:ascii="宋体" w:hAnsi="宋体" w:eastAsia="宋体" w:cs="宋体"/>
                <w:sz w:val="24"/>
                <w:szCs w:val="21"/>
              </w:rPr>
              <w:t>随文学习基本的词汇、语法知识，用来帮助理解课文中的语言难点；了解常用的修辞</w:t>
            </w:r>
            <w:r>
              <w:rPr>
                <w:rFonts w:hint="eastAsia" w:ascii="宋体" w:hAnsi="宋体" w:eastAsia="宋体" w:cs="宋体"/>
                <w:sz w:val="24"/>
                <w:szCs w:val="21"/>
                <w:lang w:val="en-US" w:eastAsia="zh-CN"/>
              </w:rPr>
              <w:t>手</w:t>
            </w:r>
            <w:r>
              <w:rPr>
                <w:rFonts w:hint="eastAsia" w:ascii="宋体" w:hAnsi="宋体" w:eastAsia="宋体" w:cs="宋体"/>
                <w:sz w:val="24"/>
                <w:szCs w:val="21"/>
              </w:rPr>
              <w:t>法，体会它们在课文中的表达效果。了解课文涉及的重要作家作品知识和文化常识。</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lang w:val="en-US" w:eastAsia="zh-CN"/>
              </w:rPr>
            </w:pPr>
            <w:r>
              <w:rPr>
                <w:rFonts w:hint="eastAsia" w:ascii="宋体" w:hAnsi="宋体" w:eastAsia="宋体" w:cs="宋体"/>
                <w:sz w:val="24"/>
                <w:szCs w:val="21"/>
                <w:lang w:val="en-US" w:eastAsia="zh-CN"/>
              </w:rPr>
              <w:t>9.</w:t>
            </w:r>
            <w:r>
              <w:rPr>
                <w:rFonts w:hint="eastAsia" w:ascii="宋体" w:hAnsi="宋体" w:eastAsia="宋体" w:cs="宋体"/>
                <w:sz w:val="24"/>
                <w:szCs w:val="21"/>
              </w:rPr>
              <w:t>能利用图书馆、网络搜集自己需要的信息和资料，帮助阅读。学会制订自己的阅读计划，广泛阅读各</w:t>
            </w:r>
            <w:r>
              <w:rPr>
                <w:rFonts w:hint="eastAsia" w:ascii="宋体" w:hAnsi="宋体" w:eastAsia="宋体" w:cs="宋体"/>
                <w:sz w:val="24"/>
                <w:szCs w:val="21"/>
                <w:lang w:val="en-US" w:eastAsia="zh-CN"/>
              </w:rPr>
              <w:t>种</w:t>
            </w:r>
            <w:r>
              <w:rPr>
                <w:rFonts w:hint="eastAsia" w:ascii="宋体" w:hAnsi="宋体" w:eastAsia="宋体" w:cs="宋体"/>
                <w:sz w:val="24"/>
                <w:szCs w:val="21"/>
              </w:rPr>
              <w:t>类型的读物，课外阅读总量不少于260万字。</w:t>
            </w:r>
          </w:p>
        </w:tc>
        <w:tc>
          <w:tcPr>
            <w:tcW w:w="4794" w:type="dxa"/>
            <w:tcBorders>
              <w:top w:val="dashed" w:color="auto" w:sz="4" w:space="0"/>
              <w:left w:val="dashed" w:color="auto" w:sz="4" w:space="0"/>
              <w:bottom w:val="dashed" w:color="auto" w:sz="4" w:space="0"/>
            </w:tcBorders>
            <w:vAlign w:val="top"/>
          </w:tcPr>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sz w:val="24"/>
                <w:szCs w:val="21"/>
              </w:rPr>
            </w:pPr>
            <w:r>
              <w:rPr>
                <w:rFonts w:hint="eastAsia" w:ascii="宋体" w:hAnsi="宋体" w:eastAsia="宋体" w:cs="宋体"/>
                <w:b/>
                <w:bCs/>
                <w:color w:val="00B050"/>
                <w:sz w:val="24"/>
                <w:szCs w:val="21"/>
              </w:rPr>
              <w:t>（二）阅读</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1．能用普通话正确、流利、有感情地朗读。</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2．养成默读习惯，有一定的速度，阅读一般的现代文，每分钟不少于500字。能较熟练地运用略读和浏览的方法，扩大阅读范围。</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3．在通读课文的基础上，理清思路，理解、分析主要内容，体味和推敲重要词句在语言环境中的意义和作用。</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4．对课文的内容和表达有自己的心得，能提出自己的看法，并能运用合作的方式，共同探讨、分析、解决疑难问题。</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5．在阅读中了解叙述、描写、说明、议论、抒情等表达方式。</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6．能够区分写实作品与虚构作品，了解诗歌、散文、小说、戏剧等文学样式。</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7．欣赏文学作品，有自己的情感体验，初步领悟作品的内涵，从中获得对自然、社会、人生的有益启示。</w:t>
            </w:r>
            <w:r>
              <w:rPr>
                <w:rFonts w:hint="eastAsia" w:ascii="宋体" w:hAnsi="宋体" w:eastAsia="宋体" w:cs="宋体"/>
                <w:b/>
                <w:bCs/>
                <w:color w:val="00B050"/>
                <w:sz w:val="24"/>
                <w:szCs w:val="21"/>
              </w:rPr>
              <w:t>对作品中感人的情境和形象，能说出自己的体验</w:t>
            </w:r>
            <w:r>
              <w:rPr>
                <w:rFonts w:hint="eastAsia" w:ascii="宋体" w:hAnsi="宋体" w:eastAsia="宋体" w:cs="宋体"/>
                <w:sz w:val="24"/>
                <w:szCs w:val="21"/>
              </w:rPr>
              <w:t>；品味作品中富于表现力的语言。</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8．阅读简单的议论文，区分观点与材料（道理、事实、数据、图表等），发现观点与材料之间的联系，并通过自己的思考，作出判断。阅读新闻和说明性文章，能把握文章的基本观点，获取主要信息。阅读科技作品，还应注意领会作品中所体现的科学精神和科学思想方法。阅读由多种材料组合、较为复杂的非连续性文本，能领会文本的意思，得出有意义的结论。</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9．诵读古代诗词，阅读浅易文言文，能借助注释和工具书理解基本内容。注重积累、感悟和运用，提高自己的欣赏品位。</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10．随文学习基本的词汇、语法知识，用来帮助理解课文中的语言难点；了解常用的修辞方法，体会它们在课文中的表达效果。了解课文涉及的重要作家作品知识和文化常识。</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11．能利用图书馆、网络搜集自己需要的信息和资料，帮助阅读。</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z w:val="24"/>
                <w:szCs w:val="21"/>
              </w:rPr>
              <w:t>12．学会制订自己的阅读计划，广泛阅读各种类型的读物，课外阅读总量不少于260万字，每学年阅读两三部名著。背诵优秀诗文80篇（段）。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1" w:type="dxa"/>
            <w:tcBorders>
              <w:top w:val="dashed" w:color="auto" w:sz="4" w:space="0"/>
              <w:bottom w:val="dashed" w:color="auto" w:sz="4" w:space="0"/>
              <w:right w:val="dashed" w:color="auto" w:sz="4" w:space="0"/>
            </w:tcBorders>
            <w:vAlign w:val="top"/>
          </w:tcPr>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表达与交流</w:t>
            </w:r>
            <w:r>
              <w:rPr>
                <w:rFonts w:hint="eastAsia" w:ascii="宋体" w:hAnsi="宋体" w:eastAsia="宋体" w:cs="宋体"/>
                <w:b/>
                <w:bCs/>
                <w:color w:val="00B050"/>
                <w:sz w:val="24"/>
                <w:szCs w:val="21"/>
                <w:lang w:eastAsia="zh-CN"/>
              </w:rPr>
              <w:t>】</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1.</w:t>
            </w:r>
            <w:r>
              <w:rPr>
                <w:rFonts w:hint="eastAsia" w:ascii="宋体" w:hAnsi="宋体" w:eastAsia="宋体" w:cs="宋体"/>
                <w:sz w:val="24"/>
                <w:szCs w:val="21"/>
              </w:rPr>
              <w:t>注意对象和场合，学习文明得体地交流。耐心专注地倾听，能根据对方的话语、表情、手势等，理解对方的观点和意图。</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2.</w:t>
            </w:r>
            <w:r>
              <w:rPr>
                <w:rFonts w:hint="eastAsia" w:ascii="宋体" w:hAnsi="宋体" w:eastAsia="宋体" w:cs="宋体"/>
                <w:sz w:val="24"/>
                <w:szCs w:val="21"/>
              </w:rPr>
              <w:t>自信、负责地表达自己的观点，做到清楚、连贯、不偏离话题。注意表情和语气，根据需要调整自己的表达内容和方式，不断提高应对能力，增强感染力和说服力。</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3.</w:t>
            </w:r>
            <w:r>
              <w:rPr>
                <w:rFonts w:hint="eastAsia" w:ascii="宋体" w:hAnsi="宋体" w:eastAsia="宋体" w:cs="宋体"/>
                <w:sz w:val="24"/>
                <w:szCs w:val="21"/>
              </w:rPr>
              <w:t>讲述见闻，内容具体、语言生动。复述转述，完整准确、突出要点。能就适当的话题作即席讲话和</w:t>
            </w:r>
            <w:r>
              <w:rPr>
                <w:rFonts w:hint="eastAsia" w:ascii="宋体" w:hAnsi="宋体" w:eastAsia="宋体" w:cs="宋体"/>
                <w:sz w:val="24"/>
                <w:szCs w:val="21"/>
                <w:lang w:val="en-US" w:eastAsia="zh-CN"/>
              </w:rPr>
              <w:t>有</w:t>
            </w:r>
            <w:r>
              <w:rPr>
                <w:rFonts w:hint="eastAsia" w:ascii="宋体" w:hAnsi="宋体" w:eastAsia="宋体" w:cs="宋体"/>
                <w:sz w:val="24"/>
                <w:szCs w:val="21"/>
              </w:rPr>
              <w:t>准备的主题演讲，有自己的观点，有一定说服力。讨论问题，能积极发表自己的看法，有中心，有根据，有条理</w:t>
            </w:r>
            <w:r>
              <w:rPr>
                <w:rFonts w:hint="eastAsia" w:ascii="宋体" w:hAnsi="宋体" w:eastAsia="宋体" w:cs="宋体"/>
                <w:sz w:val="24"/>
                <w:szCs w:val="21"/>
                <w:lang w:eastAsia="zh-CN"/>
              </w:rPr>
              <w:t>；</w:t>
            </w:r>
            <w:r>
              <w:rPr>
                <w:rFonts w:hint="eastAsia" w:ascii="宋体" w:hAnsi="宋体" w:eastAsia="宋体" w:cs="宋体"/>
                <w:sz w:val="24"/>
                <w:szCs w:val="21"/>
              </w:rPr>
              <w:t>能</w:t>
            </w:r>
            <w:r>
              <w:rPr>
                <w:rFonts w:hint="eastAsia" w:ascii="宋体" w:hAnsi="宋体" w:eastAsia="宋体" w:cs="宋体"/>
                <w:sz w:val="24"/>
                <w:szCs w:val="21"/>
                <w:lang w:val="en-US" w:eastAsia="zh-CN"/>
              </w:rPr>
              <w:t>把握</w:t>
            </w:r>
            <w:r>
              <w:rPr>
                <w:rFonts w:hint="eastAsia" w:ascii="宋体" w:hAnsi="宋体" w:eastAsia="宋体" w:cs="宋体"/>
                <w:sz w:val="24"/>
                <w:szCs w:val="21"/>
              </w:rPr>
              <w:t>讨论的焦点，并能有针对性地发表意见。</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4.</w:t>
            </w:r>
            <w:r>
              <w:rPr>
                <w:rFonts w:hint="eastAsia" w:ascii="宋体" w:hAnsi="宋体" w:eastAsia="宋体" w:cs="宋体"/>
                <w:sz w:val="24"/>
                <w:szCs w:val="21"/>
              </w:rPr>
              <w:t>多角度观察生活，发现生活的丰富多彩，能抓住事物的特征</w:t>
            </w:r>
            <w:r>
              <w:rPr>
                <w:rFonts w:hint="eastAsia" w:ascii="宋体" w:hAnsi="宋体" w:eastAsia="宋体" w:cs="宋体"/>
                <w:sz w:val="24"/>
                <w:szCs w:val="21"/>
                <w:lang w:eastAsia="zh-CN"/>
              </w:rPr>
              <w:t>，</w:t>
            </w:r>
            <w:r>
              <w:rPr>
                <w:rFonts w:hint="eastAsia" w:ascii="宋体" w:hAnsi="宋体" w:eastAsia="宋体" w:cs="宋体"/>
                <w:b/>
                <w:bCs/>
                <w:color w:val="00B050"/>
                <w:sz w:val="24"/>
                <w:szCs w:val="21"/>
                <w:lang w:val="en-US" w:eastAsia="zh-CN"/>
              </w:rPr>
              <w:t>为写作奠定基础</w:t>
            </w:r>
            <w:r>
              <w:rPr>
                <w:rFonts w:hint="eastAsia" w:ascii="宋体" w:hAnsi="宋体" w:eastAsia="宋体" w:cs="宋体"/>
                <w:sz w:val="24"/>
                <w:szCs w:val="21"/>
                <w:lang w:val="en-US" w:eastAsia="zh-CN"/>
              </w:rPr>
              <w:t>。</w:t>
            </w:r>
            <w:r>
              <w:rPr>
                <w:rFonts w:hint="eastAsia" w:ascii="宋体" w:hAnsi="宋体" w:eastAsia="宋体" w:cs="宋体"/>
                <w:sz w:val="24"/>
                <w:szCs w:val="21"/>
              </w:rPr>
              <w:t>写作要有真情实感，表达自己对自然、</w:t>
            </w:r>
            <w:r>
              <w:rPr>
                <w:rFonts w:hint="eastAsia" w:ascii="宋体" w:hAnsi="宋体" w:eastAsia="宋体" w:cs="宋体"/>
                <w:sz w:val="24"/>
                <w:szCs w:val="21"/>
                <w:lang w:val="en-US" w:eastAsia="zh-CN"/>
              </w:rPr>
              <w:t>社</w:t>
            </w:r>
            <w:r>
              <w:rPr>
                <w:rFonts w:hint="eastAsia" w:ascii="宋体" w:hAnsi="宋体" w:eastAsia="宋体" w:cs="宋体"/>
                <w:sz w:val="24"/>
                <w:szCs w:val="21"/>
              </w:rPr>
              <w:t>会、人生的感受、体验和思考，力求有创意。</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5.</w:t>
            </w:r>
            <w:r>
              <w:rPr>
                <w:rFonts w:hint="eastAsia" w:ascii="宋体" w:hAnsi="宋体" w:eastAsia="宋体" w:cs="宋体"/>
                <w:sz w:val="24"/>
                <w:szCs w:val="21"/>
              </w:rPr>
              <w:t>写作时考虑不同的目的和对象。根据表达的需要，围绕表达中心，选择恰当的表达方式。合理安排</w:t>
            </w:r>
            <w:r>
              <w:rPr>
                <w:rFonts w:hint="eastAsia" w:ascii="宋体" w:hAnsi="宋体" w:eastAsia="宋体" w:cs="宋体"/>
                <w:sz w:val="24"/>
                <w:szCs w:val="21"/>
                <w:lang w:val="en-US" w:eastAsia="zh-CN"/>
              </w:rPr>
              <w:t>内</w:t>
            </w:r>
            <w:r>
              <w:rPr>
                <w:rFonts w:hint="eastAsia" w:ascii="宋体" w:hAnsi="宋体" w:eastAsia="宋体" w:cs="宋体"/>
                <w:sz w:val="24"/>
                <w:szCs w:val="21"/>
              </w:rPr>
              <w:t>容的先后和详略，条理清楚地表达自己的意思。运用联想和想象</w:t>
            </w:r>
            <w:r>
              <w:rPr>
                <w:rFonts w:hint="eastAsia" w:ascii="宋体" w:hAnsi="宋体" w:eastAsia="宋体" w:cs="宋体"/>
                <w:sz w:val="24"/>
                <w:szCs w:val="21"/>
                <w:lang w:eastAsia="zh-CN"/>
              </w:rPr>
              <w:t>，</w:t>
            </w:r>
            <w:r>
              <w:rPr>
                <w:rFonts w:hint="eastAsia" w:ascii="宋体" w:hAnsi="宋体" w:eastAsia="宋体" w:cs="宋体"/>
                <w:sz w:val="24"/>
                <w:szCs w:val="21"/>
              </w:rPr>
              <w:t>丰富</w:t>
            </w:r>
            <w:r>
              <w:rPr>
                <w:rFonts w:hint="eastAsia" w:ascii="宋体" w:hAnsi="宋体" w:eastAsia="宋体" w:cs="宋体"/>
                <w:sz w:val="24"/>
                <w:szCs w:val="21"/>
                <w:lang w:val="en-US" w:eastAsia="zh-CN"/>
              </w:rPr>
              <w:t>表</w:t>
            </w:r>
            <w:r>
              <w:rPr>
                <w:rFonts w:hint="eastAsia" w:ascii="宋体" w:hAnsi="宋体" w:eastAsia="宋体" w:cs="宋体"/>
                <w:sz w:val="24"/>
                <w:szCs w:val="21"/>
              </w:rPr>
              <w:t>达的内容。正确使用常用的标点符号。</w:t>
            </w:r>
          </w:p>
          <w:p>
            <w:pPr>
              <w:pageBreakBefore w:val="0"/>
              <w:kinsoku/>
              <w:wordWrap/>
              <w:overflowPunct/>
              <w:topLinePunct w:val="0"/>
              <w:autoSpaceDE/>
              <w:autoSpaceDN/>
              <w:bidi w:val="0"/>
              <w:adjustRightInd/>
              <w:snapToGrid/>
              <w:spacing w:line="312" w:lineRule="auto"/>
              <w:ind w:firstLine="480" w:firstLineChars="200"/>
              <w:textAlignment w:val="auto"/>
              <w:rPr>
                <w:rFonts w:hint="default" w:ascii="宋体" w:hAnsi="宋体" w:eastAsia="宋体" w:cs="宋体"/>
                <w:b/>
                <w:bCs/>
                <w:color w:val="00B050"/>
                <w:sz w:val="24"/>
                <w:szCs w:val="21"/>
                <w:lang w:val="en-US" w:eastAsia="zh-CN"/>
              </w:rPr>
            </w:pPr>
            <w:r>
              <w:rPr>
                <w:rFonts w:hint="eastAsia" w:ascii="宋体" w:hAnsi="宋体" w:eastAsia="宋体" w:cs="宋体"/>
                <w:sz w:val="24"/>
                <w:szCs w:val="21"/>
                <w:lang w:val="en-US" w:eastAsia="zh-CN"/>
              </w:rPr>
              <w:t>6.</w:t>
            </w:r>
            <w:r>
              <w:rPr>
                <w:rFonts w:hint="eastAsia" w:ascii="宋体" w:hAnsi="宋体" w:eastAsia="宋体" w:cs="宋体"/>
                <w:sz w:val="24"/>
                <w:szCs w:val="21"/>
              </w:rPr>
              <w:t>写记叙性文章，表达意图明确，内容具体充实；写简单的说明性文章，做到明白清楚；写简单的议论</w:t>
            </w:r>
            <w:r>
              <w:rPr>
                <w:rFonts w:hint="eastAsia" w:ascii="宋体" w:hAnsi="宋体" w:eastAsia="宋体" w:cs="宋体"/>
                <w:sz w:val="24"/>
                <w:szCs w:val="21"/>
                <w:lang w:val="en-US" w:eastAsia="zh-CN"/>
              </w:rPr>
              <w:t>性</w:t>
            </w:r>
            <w:r>
              <w:rPr>
                <w:rFonts w:hint="eastAsia" w:ascii="宋体" w:hAnsi="宋体" w:eastAsia="宋体" w:cs="宋体"/>
                <w:sz w:val="24"/>
                <w:szCs w:val="21"/>
              </w:rPr>
              <w:t>文章，做到观点明确，有理有据；</w:t>
            </w:r>
            <w:r>
              <w:rPr>
                <w:rFonts w:hint="eastAsia" w:ascii="宋体" w:hAnsi="宋体" w:eastAsia="宋体" w:cs="宋体"/>
                <w:sz w:val="24"/>
                <w:szCs w:val="21"/>
                <w:lang w:val="en-US" w:eastAsia="zh-CN"/>
              </w:rPr>
              <w:t>能</w:t>
            </w:r>
            <w:r>
              <w:rPr>
                <w:rFonts w:hint="eastAsia" w:ascii="宋体" w:hAnsi="宋体" w:eastAsia="宋体" w:cs="宋体"/>
                <w:sz w:val="24"/>
                <w:szCs w:val="21"/>
              </w:rPr>
              <w:t>根据生活需要，写常见应用文。能从文章中提取主要信息，进行缩写；能根据文章的基本内容和自己的合理想象，进行扩写；能变换文章的文体或表达方式等，进行改写。</w:t>
            </w:r>
            <w:r>
              <w:rPr>
                <w:rFonts w:hint="eastAsia" w:ascii="宋体" w:hAnsi="宋体" w:eastAsia="宋体" w:cs="宋体"/>
                <w:b/>
                <w:bCs/>
                <w:color w:val="00B050"/>
                <w:sz w:val="24"/>
                <w:szCs w:val="21"/>
                <w:lang w:val="en-US" w:eastAsia="zh-CN"/>
              </w:rPr>
              <w:t>尝试诗歌、小小说的写作。</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7.</w:t>
            </w:r>
            <w:r>
              <w:rPr>
                <w:rFonts w:hint="eastAsia" w:ascii="宋体" w:hAnsi="宋体" w:eastAsia="宋体" w:cs="宋体"/>
                <w:sz w:val="24"/>
                <w:szCs w:val="21"/>
              </w:rPr>
              <w:t>注重写作过程中搜集素材、构思立意、列纲起草、修改加工等环节，提高独立写作的能力。根据表达的需要，借助语感和语文常识修改自己的作文，做到文从字顺。能与</w:t>
            </w:r>
            <w:r>
              <w:rPr>
                <w:rFonts w:hint="eastAsia" w:ascii="宋体" w:hAnsi="宋体" w:eastAsia="宋体" w:cs="宋体"/>
                <w:sz w:val="24"/>
                <w:szCs w:val="21"/>
                <w:lang w:val="en-US" w:eastAsia="zh-CN"/>
              </w:rPr>
              <w:t>他</w:t>
            </w:r>
            <w:r>
              <w:rPr>
                <w:rFonts w:hint="eastAsia" w:ascii="宋体" w:hAnsi="宋体" w:eastAsia="宋体" w:cs="宋体"/>
                <w:sz w:val="24"/>
                <w:szCs w:val="21"/>
              </w:rPr>
              <w:t>人交流写作心得，互相评改作文，以分享感受，沟通见解。作文每学年一般不少于14次，其他练笔不少于1万字，45分钟能完成不少于500字的习作。</w:t>
            </w:r>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lang w:val="en-US" w:eastAsia="zh-CN"/>
              </w:rPr>
            </w:pPr>
          </w:p>
        </w:tc>
        <w:tc>
          <w:tcPr>
            <w:tcW w:w="4794" w:type="dxa"/>
            <w:tcBorders>
              <w:top w:val="dashed" w:color="auto" w:sz="4" w:space="0"/>
              <w:left w:val="dashed" w:color="auto" w:sz="4" w:space="0"/>
              <w:bottom w:val="dashed" w:color="auto" w:sz="4" w:space="0"/>
            </w:tcBorders>
            <w:vAlign w:val="top"/>
          </w:tcPr>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sz w:val="24"/>
                <w:szCs w:val="21"/>
              </w:rPr>
            </w:pPr>
            <w:r>
              <w:rPr>
                <w:rFonts w:hint="eastAsia" w:ascii="宋体" w:hAnsi="宋体" w:eastAsia="宋体" w:cs="宋体"/>
                <w:b/>
                <w:bCs/>
                <w:color w:val="00B050"/>
                <w:sz w:val="24"/>
                <w:szCs w:val="21"/>
              </w:rPr>
              <w:t>（三）写作</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1．写作要有真情实感，</w:t>
            </w:r>
            <w:r>
              <w:rPr>
                <w:rFonts w:hint="eastAsia" w:ascii="宋体" w:hAnsi="宋体" w:eastAsia="宋体" w:cs="宋体"/>
                <w:b/>
                <w:bCs/>
                <w:color w:val="00B050"/>
                <w:sz w:val="24"/>
                <w:szCs w:val="21"/>
              </w:rPr>
              <w:t>力求</w:t>
            </w:r>
            <w:r>
              <w:rPr>
                <w:rFonts w:hint="eastAsia" w:ascii="宋体" w:hAnsi="宋体" w:eastAsia="宋体" w:cs="宋体"/>
                <w:sz w:val="24"/>
                <w:szCs w:val="21"/>
              </w:rPr>
              <w:t>表达自己对自然、社会、人生的感受、体验和思考。</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2．多角度观察生活，发现生活的丰富多彩，能抓住事物的特征，</w:t>
            </w:r>
            <w:r>
              <w:rPr>
                <w:rFonts w:hint="eastAsia" w:ascii="宋体" w:hAnsi="宋体" w:eastAsia="宋体" w:cs="宋体"/>
                <w:b/>
                <w:bCs/>
                <w:color w:val="00B050"/>
                <w:sz w:val="24"/>
                <w:szCs w:val="21"/>
              </w:rPr>
              <w:t>有自己的感受和认识</w:t>
            </w:r>
            <w:r>
              <w:rPr>
                <w:rFonts w:hint="eastAsia" w:ascii="宋体" w:hAnsi="宋体" w:eastAsia="宋体" w:cs="宋体"/>
                <w:sz w:val="24"/>
                <w:szCs w:val="21"/>
              </w:rPr>
              <w:t>，表达力求有创意。</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3．注重写作过程中搜集素材、构思立意、列纲起草、修改加工等环节，提高独立写作的能力。</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4．写作时考虑不同的目的和对象。根据表达的需要，围绕表达中心，选择恰当的表达方式。合理安排内容的先后和详略，条理清楚地表达自己的意思。运用联想和想象，丰富表达的内容。正确使用常用的标点符号。</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5．写记叙性文章，表达意图明确，内容具体充实；写简单的说明性文章，做到明白清楚；写简单的议论性文章，做到观点明确，有理有据；根据生活需要，写常见应用文。</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6．能从文章中提取主要信息，进行缩写；能根据文章的基本内容和自己的合理想象，进行扩写；能变换文章的文体或表达方式等，进行改写。</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7．根据表达的需要，借助语感和语文常识，修改自己的作文，做到文从字顺。能与他人交流写作心得，互相评改作文，以分享感受，沟通见解。</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8．作文每学年一般不少于14次，其他练笔不少于1万字，45分钟能完成不少于500字的习作。</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lang w:val="en-US" w:eastAsia="zh-CN"/>
              </w:rPr>
            </w:pPr>
            <w:r>
              <w:rPr>
                <w:rFonts w:hint="eastAsia" w:ascii="宋体" w:hAnsi="宋体" w:eastAsia="宋体" w:cs="宋体"/>
                <w:b/>
                <w:bCs/>
                <w:color w:val="00B050"/>
                <w:sz w:val="24"/>
                <w:szCs w:val="21"/>
                <w:lang w:val="en-US" w:eastAsia="zh-CN"/>
              </w:rPr>
              <w:t>（四）口语交际</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1．注意对象和场合，学习文明得体地交流。</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2．耐心专注地倾听，能根据对方的话语、表情、手势等，理解对方的观点和意图。</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3．自信、负责地表达自己的观点，做到清楚、连贯、不偏离话题。</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4．注意表情和语气，根据需要调整自己的表达内容和方式，不断提高应对能力，增强感染力和说服力。</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5．讲述见闻，内容具体、语言生动。复述转述，完整准确、突出要点。能就适当的话题作即席讲话和有准备的主题演讲，有自己的观点，有一定说服力。</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z w:val="24"/>
                <w:szCs w:val="21"/>
              </w:rPr>
              <w:t>6．讨论问题，能积极发表自己的看法，有中心、有根据、有条理。能听出讨论的焦点，并能有针对性地发表意见。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1" w:type="dxa"/>
            <w:tcBorders>
              <w:top w:val="dashed" w:color="auto" w:sz="4" w:space="0"/>
              <w:right w:val="dashed" w:color="auto" w:sz="4" w:space="0"/>
            </w:tcBorders>
            <w:vAlign w:val="top"/>
          </w:tcPr>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梳理与探究</w:t>
            </w:r>
            <w:r>
              <w:rPr>
                <w:rFonts w:hint="eastAsia" w:ascii="宋体" w:hAnsi="宋体" w:eastAsia="宋体" w:cs="宋体"/>
                <w:b/>
                <w:bCs/>
                <w:color w:val="00B050"/>
                <w:sz w:val="24"/>
                <w:szCs w:val="21"/>
                <w:lang w:eastAsia="zh-CN"/>
              </w:rPr>
              <w:t>】</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1.按照一定的标准分类整理学过的字词句篇等语言材料，梳理、反思自己语文学习的经验，努力提高语言文字运用能力，增强表达效果。</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2.学习跨媒介阅读与运用，体会不同媒介的表达特点，根据需要选用合适的媒介呈现探究结果。</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3.</w:t>
            </w:r>
            <w:r>
              <w:rPr>
                <w:rFonts w:hint="eastAsia" w:ascii="宋体" w:hAnsi="宋体" w:eastAsia="宋体" w:cs="宋体"/>
                <w:sz w:val="24"/>
                <w:szCs w:val="21"/>
              </w:rPr>
              <w:t>自主组织文学活动，在办刊、演出、讨论等活动过程中体验合作与成功的喜悦。关心学校、本地区和国内外大事，就共同关注的热点问题搜集资料，调查访问，相互讨论，能用文字、图表、图画、照片等展示学习成果。</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4.</w:t>
            </w:r>
            <w:r>
              <w:rPr>
                <w:rFonts w:hint="eastAsia" w:ascii="宋体" w:hAnsi="宋体" w:eastAsia="宋体" w:cs="宋体"/>
                <w:sz w:val="24"/>
                <w:szCs w:val="21"/>
              </w:rPr>
              <w:t>能提出学习和生活中感兴趣的问题，共同讨论，选出研究主题，制订简单的研究计划。能从书刊或其他媒体中获取有关资料，讨论分析问题，独立或合作写出简单的研究报告。掌握查找资料、引用资料的基本方法，分清原始资料与间接资料的主要差别，学会注明所援引资料的出处。</w:t>
            </w:r>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lang w:val="en-US" w:eastAsia="zh-CN"/>
              </w:rPr>
            </w:pPr>
            <w:r>
              <w:rPr>
                <w:rFonts w:hint="eastAsia" w:ascii="宋体" w:hAnsi="宋体" w:eastAsia="宋体" w:cs="宋体"/>
                <w:b/>
                <w:bCs/>
                <w:color w:val="00B050"/>
                <w:sz w:val="24"/>
                <w:szCs w:val="21"/>
                <w:lang w:val="en-US" w:eastAsia="zh-CN"/>
              </w:rPr>
              <w:t>在落实以上要求过程中，注重理解中华优秀传统文化蕴含的核心思想理念、中华人文精神和传统美德，表达自己作为中华民族一员的归属感和自豪感；体会中国共产党在长期奋斗历程中培育形成的崇高精神和人格风范，体认英雄模范忠于祖国和人民的优秀品质，培育民族气节和爱国主义情怀。</w:t>
            </w:r>
          </w:p>
        </w:tc>
        <w:tc>
          <w:tcPr>
            <w:tcW w:w="4794" w:type="dxa"/>
            <w:tcBorders>
              <w:top w:val="dashed" w:color="auto" w:sz="4" w:space="0"/>
              <w:left w:val="dashed" w:color="auto" w:sz="4" w:space="0"/>
            </w:tcBorders>
            <w:vAlign w:val="top"/>
          </w:tcPr>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sz w:val="24"/>
                <w:szCs w:val="21"/>
              </w:rPr>
            </w:pPr>
            <w:r>
              <w:rPr>
                <w:rFonts w:hint="eastAsia" w:ascii="宋体" w:hAnsi="宋体" w:eastAsia="宋体" w:cs="宋体"/>
                <w:b/>
                <w:bCs/>
                <w:color w:val="00B050"/>
                <w:sz w:val="24"/>
                <w:szCs w:val="21"/>
              </w:rPr>
              <w:t>（五）综合性学习</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1．自主组织文学活动，在办刊、演出、讨论等活动过程中，体验合作与成功的喜悦。</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2．能提出学习和生活中感兴趣的问题，共同讨论，选出研究主题，制订简单的研究计划。能从书刊或其他媒体中获取有关资料，讨论分析问题，独立或合作写出简单的研究报告。</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3．关心学校、本地区和国内外大事，就共同关注的热点问题，搜集资料，调查访问，相互讨论，能用文字、图表、图画、照片等展示学习成果。</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4．掌握查找资料、引用资料的基本方法，分清原始资料与间接资料的主要差别，学会注明所援引资料的出处。</w:t>
            </w:r>
          </w:p>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p>
        </w:tc>
      </w:tr>
    </w:tbl>
    <w:p>
      <w:pPr>
        <w:pageBreakBefore w:val="0"/>
        <w:kinsoku/>
        <w:wordWrap/>
        <w:overflowPunct/>
        <w:topLinePunct w:val="0"/>
        <w:autoSpaceDE/>
        <w:autoSpaceDN/>
        <w:bidi w:val="0"/>
        <w:adjustRightInd/>
        <w:snapToGrid/>
        <w:spacing w:line="312" w:lineRule="auto"/>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四、课程内容</w:t>
      </w:r>
      <w:r>
        <w:rPr>
          <w:rFonts w:hint="eastAsia" w:ascii="楷体" w:hAnsi="楷体" w:eastAsia="楷体" w:cs="楷体"/>
          <w:b/>
          <w:bCs/>
          <w:sz w:val="28"/>
          <w:szCs w:val="28"/>
          <w:lang w:val="en-US" w:eastAsia="zh-CN"/>
        </w:rPr>
        <w:t>（</w:t>
      </w:r>
      <w:r>
        <w:rPr>
          <w:rFonts w:hint="eastAsia" w:ascii="楷体" w:hAnsi="楷体" w:eastAsia="楷体" w:cs="楷体"/>
          <w:b/>
          <w:bCs/>
          <w:color w:val="FF0000"/>
          <w:sz w:val="28"/>
          <w:szCs w:val="28"/>
          <w:highlight w:val="yellow"/>
          <w:lang w:val="en-US" w:eastAsia="zh-CN"/>
        </w:rPr>
        <w:t>新增</w:t>
      </w:r>
      <w:r>
        <w:rPr>
          <w:rFonts w:hint="eastAsia" w:ascii="楷体" w:hAnsi="楷体" w:eastAsia="楷体" w:cs="楷体"/>
          <w:b/>
          <w:bCs/>
          <w:sz w:val="28"/>
          <w:szCs w:val="28"/>
          <w:lang w:val="en-US" w:eastAsia="zh-CN"/>
        </w:rPr>
        <w:t>内容，故只呈现2022年版课程标准内容）</w:t>
      </w:r>
    </w:p>
    <w:p>
      <w:pPr>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一</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主题与载体形式</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1.中华优秀传统文化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围绕创造性转化和创新性发展要求，确定中华优秀传统文化内容主题，注重弘扬讲仁爱、重民本、守诚信、崇正义、尚和合、求大同等核心思想理念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弘扬有利于促进社会和谐、鼓励人们向上向善的中华人文精神</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弘扬自强不息、敬业乐群、扶危济困、见义勇为、孝老爱亲等中华传统美德。</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主要载体为汉字、书法，成语、格言警句，神话传说、寓言故事、历史故事、民间故事、中华民族团结一家亲的故事，古代诗词、古代散文、古典小说，古代文化常识、传统节日、风俗习惯等。</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2.革命文化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lang w:val="en-US" w:eastAsia="zh-CN"/>
        </w:rPr>
      </w:pPr>
      <w:r>
        <w:rPr>
          <w:rFonts w:hint="eastAsia" w:ascii="宋体" w:hAnsi="宋体" w:eastAsia="宋体" w:cs="宋体"/>
          <w:b/>
          <w:bCs/>
          <w:color w:val="00B050"/>
          <w:sz w:val="24"/>
          <w:szCs w:val="21"/>
        </w:rPr>
        <w:t>围绕伟大建党精神，确定革命文化内容主题，注重反映理想信念、爱国情怀、艰苦奋斗、无私奉献、顽强斗争和英勇无畏等革命</w:t>
      </w:r>
      <w:r>
        <w:rPr>
          <w:rFonts w:hint="eastAsia" w:ascii="宋体" w:hAnsi="宋体" w:eastAsia="宋体" w:cs="宋体"/>
          <w:b/>
          <w:bCs/>
          <w:color w:val="00B050"/>
          <w:sz w:val="24"/>
          <w:szCs w:val="21"/>
          <w:lang w:val="en-US" w:eastAsia="zh-CN"/>
        </w:rPr>
        <w:t>传统。</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主要载体为老一辈无产阶级革命家和革命英雄人物的代表性作品及反映他们生平事迹的传记、故事等作品，反映党领导人民革命的伟大历程和重要事件的作品，有关革命传统人物、事件、节日、纪念日活动等方面的作品，阐发革命精神的作品，革命圣地、革命旧址和革命文物等。</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3.社会主义先进文化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围绕社会主义核心价值观，确定社会主义先进文化内容主题，突出爱党、爱国、爱社会主义相统一。</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主要载体为反映社会主义建设事业中取得的重大成就、涌现出来的模范人物与先进事迹的作品</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反映当代中国从站起来、富起来到强起来的奋斗历程和重大事件，以及体现中国式现代化新道路和人类文明新形态的相关作品</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反映和谐互助、共同富裕、改革创新、劳动创造美好生活等方面的作品。</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在突出上述主题的同时，还应选择反映世界文明优秀成果、科技进步、日常生活特别是儿童生活等方面的主题。主要载体为外国文学名著、科普科幻作品、实用性文章、中外优秀儿童文学作品等。</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各类主题的主要载体还应包括口头和书面交流与沟通、跨媒介阅读与表达等语文实践活动。</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根据不同学段特点，统筹安排各类主题的相关学习内容。体现中华优秀传统文化、革命文化、社会主义先进文化的作品，应占60%～70%</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反映科技、自然、生活等方面的应用、说明、记叙类作品，以及外国优秀文化作品，占30%～40%。</w:t>
      </w:r>
    </w:p>
    <w:p>
      <w:pPr>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二）内容组织与呈现方式</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说明：此处只呈现第四学段（7～9年级）学习内容；第一学段（1～2年级）、第二学段（3～4年级）、第三学段（5～6年级）学习内容略。</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义务教育语文课程内容主要以学习任务群组织与呈现。设计语文学习任务，要围绕特定学习主题，确定具有内在逻辑关联的语文实践活动。语文学习任务群由相互关联的系列学习任务组成，共同指向学生的核心素养发展，具有情境性、实践性、综合性。</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义务教育语文课程按照内容整合程度不断提升，分三个层面设置学习任务群，其中第一层设</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语言文字积累与梳理</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1个基础型学习任务群</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第二层设</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实用性阅读与交流</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文学阅读与创意表达</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思辨性阅读与表达</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3个发展型学习任务群，第三层设</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整本书阅读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跨学科学习</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2个拓展型学习任务群。根据学段特点，学习任务群安排可有所侧重。</w:t>
      </w:r>
    </w:p>
    <w:p>
      <w:pPr>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1．基础型学习任务群</w:t>
      </w:r>
    </w:p>
    <w:p>
      <w:pPr>
        <w:pageBreakBefore w:val="0"/>
        <w:widowControl w:val="0"/>
        <w:numPr>
          <w:ilvl w:val="0"/>
          <w:numId w:val="0"/>
        </w:numPr>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语言文字积累与梳理</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本学习任务群旨在引导学生在语文实践活动中，积累语言材料和语言经验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形成良好语感</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通过观察、分析、整理，发现汉字的构字组词特点，掌握语言文字运用规范，感受汉字的文化内涵，奠定语文基础。</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【学习内容】</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lang w:eastAsia="zh-CN"/>
        </w:rPr>
      </w:pPr>
      <w:r>
        <w:rPr>
          <w:rFonts w:hint="eastAsia" w:ascii="宋体" w:hAnsi="宋体" w:eastAsia="宋体" w:cs="宋体"/>
          <w:b/>
          <w:bCs/>
          <w:color w:val="00B050"/>
          <w:sz w:val="24"/>
          <w:szCs w:val="21"/>
        </w:rPr>
        <w:t>第四学段（7</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9年级</w:t>
      </w:r>
      <w:r>
        <w:rPr>
          <w:rFonts w:hint="eastAsia" w:ascii="宋体" w:hAnsi="宋体" w:eastAsia="宋体" w:cs="宋体"/>
          <w:b/>
          <w:bCs/>
          <w:color w:val="00B050"/>
          <w:sz w:val="24"/>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1）在语言文字运用情境中，发现、感受和表现语言文字的魅力。围绕汉字、书法、成语典故、对联、诗文等方面内容，策划并开展语文学习、展示和交流活动，加深对语言文字及其文化内涵的认识和理解。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2）梳理学过的语言现象，欣赏优秀作品的语言表达技巧，初步探究语言文字的运用规律。学习按照词类梳理字词，学习整理典型的语法、修辞应用实例。</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3）继续丰富自己的积累。分类整理、欣赏、交流所积累的词语、名句、诗文等，并在</w:t>
      </w:r>
      <w:r>
        <w:rPr>
          <w:rFonts w:hint="eastAsia" w:ascii="宋体" w:hAnsi="宋体" w:eastAsia="宋体" w:cs="宋体"/>
          <w:b/>
          <w:bCs/>
          <w:color w:val="00B050"/>
          <w:sz w:val="24"/>
          <w:szCs w:val="21"/>
          <w:lang w:val="en-US" w:eastAsia="zh-CN"/>
        </w:rPr>
        <w:t>日</w:t>
      </w:r>
      <w:r>
        <w:rPr>
          <w:rFonts w:hint="eastAsia" w:ascii="宋体" w:hAnsi="宋体" w:eastAsia="宋体" w:cs="宋体"/>
          <w:b/>
          <w:bCs/>
          <w:color w:val="00B050"/>
          <w:sz w:val="24"/>
          <w:szCs w:val="21"/>
        </w:rPr>
        <w:t>常读写活动中积极运用，提升自身的中华文化修养。</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【教学提示】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根据学生的年龄特点和认知规律，紧密联系学生的生活实际，结合识字内容，选择适宜的学习主题，创设学习情境</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激发学生识字、写字、诵读、积累、探究的兴趣，并注意将语言积累、梳理与体认社会主义先进文化、革命文化、中华优秀传统文化相结合</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引导学生在识字、写字、语言积累中感受中华文化的魅力，激发热爱中华文化的情感。</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识字与写字是阅读和写作的基础，是第一学段的教学重点，也是贯串整个义务教育阶段的重要教学内容。识字与写字教学应结合学生的生活经验，采用形象直观的教学手段，创设丰富多彩的学习情境，综合运用随文识字、集中识字、注音识字、字理识字等多种识字方法，逐步发展学生的识字、写字能力。第一学段应多认少写，要求学生会认的字不一定同时要求会写，合理安排识字与写字的量。一年级第一、第二学期会认的字大致安排250个和350个，其中二分之一的字会写。应先认先写《识字、写字教学基本字表》中的字，充分发挥这些字构形简单、重现率高、组字构词能力强的特点，打好基础</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举一反三。应重视学生的写字姿势，引导学生掌握基本的书写技能</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养成良好的书写习惯。</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诵读、积累与梳理，重在培养兴趣、语感和习惯。引导学生增强语言积累和梳理的意识，教给学生语言积累和梳理的方法，注重积累、梳理与运用相结合。诵读材料要选择脍炙人口的千古名篇和名言名句，既要有文化内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又要短小精悍，朗朗上口。提倡日积月累，不要贪多求快</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提倡熟读成诵，不要死记硬背。引导学生借助信息技术等多种方式汇总、梳理自己积累的语言材料，建立自己的创意语言资料库，并能学以致用。</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4</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语音、文字、词汇、语法、修辞等方面的知识，要避免围绕相关知识的概念、脱离实际运用进行机械训练。在教学中应根据语言文字运用的实际需要，从遇到的具体语言实例出发进行指导。</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5</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识字评价要考察学生认清字形、读准字音、掌握汉字基本意义的情况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在具体语言环境中运用汉字的能力，借助字典、词典等工具书查检字词的能力，帮助学生养成写规范字的习惯，减少错别字。第一、第二学段应多关注学生主动识字的兴趣，第三、第四学段要重视考察学生独立识字的能力。写字评价要考察学生对要求</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会写</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的字的掌握情况，重视书写的正确、端正、整洁，在此基础上，逐步要求书写流利。语文知识的概念不作为考试内容。</w:t>
      </w:r>
    </w:p>
    <w:p>
      <w:pPr>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2.发展型学习任务群</w:t>
      </w:r>
    </w:p>
    <w:p>
      <w:pPr>
        <w:pageBreakBefore w:val="0"/>
        <w:widowControl w:val="0"/>
        <w:numPr>
          <w:ilvl w:val="0"/>
          <w:numId w:val="0"/>
        </w:numPr>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实用性阅读与交流</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本学习任务群旨在引导学生在语文实践活动中，通过倾听、阅读、观察，获取、整合有价值的信息，根据具体交际情境和交流对象，清楚得体表达，有效传递信息，满足家庭生活、学校生活、社会生活交流沟通需要。</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【学习内容】</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lang w:eastAsia="zh-CN"/>
        </w:rPr>
      </w:pPr>
      <w:r>
        <w:rPr>
          <w:rFonts w:hint="eastAsia" w:ascii="宋体" w:hAnsi="宋体" w:eastAsia="宋体" w:cs="宋体"/>
          <w:b/>
          <w:bCs/>
          <w:color w:val="00B050"/>
          <w:sz w:val="24"/>
          <w:szCs w:val="21"/>
        </w:rPr>
        <w:t>第四学段（7</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9年级</w:t>
      </w:r>
      <w:r>
        <w:rPr>
          <w:rFonts w:hint="eastAsia" w:ascii="宋体" w:hAnsi="宋体" w:eastAsia="宋体" w:cs="宋体"/>
          <w:b/>
          <w:bCs/>
          <w:color w:val="00B050"/>
          <w:sz w:val="24"/>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阅读叙事性和说明性文本，发现、欣赏、表达和交流家庭生活、学校生活、社会生活和大自然的美好，热爱生活，感恩生活。</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阅读科技作品，欣赏人类的科学创造，关注祖国的科技创新和社会主义建设成就，交流自己的发现与体会</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学习为创造人类美好生活作出重要贡献的杰出人物的事迹，激发创造精神。</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学习跨媒介阅读与交流。通过多种媒介关注国内外政治、经济、社会、科技、文化等方面的新鲜事，比较不同媒介的表达效果，尝试探究不同媒介的表达特点</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阅读新闻报道、时事评论等作品，关注社会主义建设新成果，就感兴趣的话题与同学进行线上线下讨论，根据目的与对象选择合适的媒介进行交流沟通。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【教学提示】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1）应紧扣</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实用性</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特点，结合日常生活的真实情境进行教学。第一、第二学段可以围绕</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我爱我家</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我爱上学</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文明的公共生活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等主题设计学习任务，引导学生学习日常生活语言，学会文明交往，学习表达生活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第三、第四学段可以围绕</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拥抱大千世界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创造美好生活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科学家的故事</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数字时代的生活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家乡文化探究</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等主题，开展阅读与探究活动，引导学生关注社会，表达和交流自己在生活中的发现和感受。</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学习活动可以采用朗读、复述、游戏、表演、讲故事、情景对话、现场报道等学生喜闻乐见的形式，将识字、写字、阅读、写作、口语交际、搜集处理信息等融为一体</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应加强对跨媒介阅读与交流的指导，充分利用数字资源和信息化平台，引导学生提高语言理解与运用能力，逐步增强语言表达的准确性、规范性。</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评价应注重学生在真实生活情境中语言运用的实际表现，围绕个人生活、学校生活、社会生活中阅读与交流的实际任务，评价学生实用性阅读与交流的能力。在评价中，应引导学生注意实用性阅读与表达的目的、对象、情境，以及交流效果，注意内容明确、条理清晰、语言简洁明了，注意应用文的基本格式和行文规范。</w:t>
      </w:r>
    </w:p>
    <w:p>
      <w:pPr>
        <w:pageBreakBefore w:val="0"/>
        <w:widowControl w:val="0"/>
        <w:numPr>
          <w:ilvl w:val="0"/>
          <w:numId w:val="0"/>
        </w:numPr>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文学阅读与创意表达</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本学习任务群旨在引导学生在语文实践活动中，通过整体感知、联想想象，感受文学语言和形象的独特魅力，获得个性化的审美体验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了解文学作品的基本特点，欣赏和评价语言文字作品，提高审美品位</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观察、感受自然与社会，表达自己独特的体验与思考，尝试创作文学作品。</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【学习内容】</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lang w:eastAsia="zh-CN"/>
        </w:rPr>
      </w:pPr>
      <w:r>
        <w:rPr>
          <w:rFonts w:hint="eastAsia" w:ascii="宋体" w:hAnsi="宋体" w:eastAsia="宋体" w:cs="宋体"/>
          <w:b/>
          <w:bCs/>
          <w:color w:val="00B050"/>
          <w:sz w:val="24"/>
          <w:szCs w:val="21"/>
        </w:rPr>
        <w:t>第四学段（7</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9年级</w:t>
      </w:r>
      <w:r>
        <w:rPr>
          <w:rFonts w:hint="eastAsia" w:ascii="宋体" w:hAnsi="宋体" w:eastAsia="宋体" w:cs="宋体"/>
          <w:b/>
          <w:bCs/>
          <w:color w:val="00B050"/>
          <w:sz w:val="24"/>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1）阅读反映中国革命各个时期的重大事件、伟大成就、代表性人物及其感人事迹的优秀文学作品，感悟革命领袖、革命英雄、模范人物的理想信念和奋斗精神，运用多种方式交流自己的阅读感受。</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阅读表现人与自然的优秀文学作品，包括古诗文名篇，体会作者通过语言和形象构建的艺术世界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借鉴其中的写作手法，表达自己对自然的观察和思考，抒发自己的情感。</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阅读表现人与社会、人与他人的古今优秀诗歌、散文、小说、戏剧等文学作品，学习欣赏、品味作品的语言、形象等，交流审美感受，体会作品的情感和思想内涵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尝试写诗歌、小小说等。</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4）领略数字时代精彩的文学世界，欣赏由经典文学作品改编的影视作品，感受不同媒介的艺术魅力。</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【教学提示】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可以根据学段学习要求，围绕多样的学习主题创设阅读情境。比如，第一学段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春夏秋冬</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多彩世界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童心天真</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英雄的童年</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，第二学段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饮水思源</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珍爱自然</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童年趣事</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，第三学段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英雄赞歌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壮丽山河</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爱与责任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成长的脚印</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，第四学段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光辉历程</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精忠报国</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社会万花简</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人与自然和谐共生</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，等等。在主题情境中，开展文学阅读和创意表达活动，引导学生感受文学之美、表达自己的独特感受，促进学生的精神成长。</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注意整合听说读写，引导学生综合运用朗读、默读、诵读、复述、评述等方法学习作品。重视古代诗文的诵读积累，感受文学作品语言、形象、情感等方面的独特魅力和思想内涵，提升审美能力和审美品位</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鼓励学生在口头交流和书面创作中，运用多样的形式呈现作品，发挥自己的创造性</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引导学生成长为主动的阅读者、积极的分享者和有创意的表达者。</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评价应围绕学生阅读文学作品的过程性表现进行。第一学段关注阅读兴趣，通过朗读和想象等，侧重考察学生对作品情境、节奏和韵味的大体感受</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第二学段在阅读全文基础上，侧重考察学生对重要段落和语句的理解，以及对作品的语言和形象的具体感受</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第三、第四学段，侧重考察学生对语言、形象、情感、主题的领悟程度和体验，评价学生文学作品的欣赏水平，关注研讨、交流以及创意表达能力。</w:t>
      </w:r>
    </w:p>
    <w:p>
      <w:pPr>
        <w:pageBreakBefore w:val="0"/>
        <w:widowControl w:val="0"/>
        <w:numPr>
          <w:ilvl w:val="0"/>
          <w:numId w:val="0"/>
        </w:numPr>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思辨性阅读与表达</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本学习任务群旨在引导学生在语文实践活动中，通过阅读、比较、推断、质疑、讨论等方式，梳理观点、事实与材料及其关系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辨析态度与立场，辨别是非、善恶、美丑，保持好奇心和求知欲，养成勤学好问的习惯</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负责任、有中心、有条理、重证据地表达，培养理性思维和理性精神。</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【学习内容】</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lang w:eastAsia="zh-CN"/>
        </w:rPr>
      </w:pPr>
      <w:r>
        <w:rPr>
          <w:rFonts w:hint="eastAsia" w:ascii="宋体" w:hAnsi="宋体" w:eastAsia="宋体" w:cs="宋体"/>
          <w:b/>
          <w:bCs/>
          <w:color w:val="00B050"/>
          <w:sz w:val="24"/>
          <w:szCs w:val="21"/>
        </w:rPr>
        <w:t>第四学段（7</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9年级</w:t>
      </w:r>
      <w:r>
        <w:rPr>
          <w:rFonts w:hint="eastAsia" w:ascii="宋体" w:hAnsi="宋体" w:eastAsia="宋体" w:cs="宋体"/>
          <w:b/>
          <w:bCs/>
          <w:color w:val="00B050"/>
          <w:sz w:val="24"/>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1）阅读关于生活感悟、生活哲理方面的优秀作品，学习思考与表达的方法，结合生活经验和阅读材料，阐述自己的感悟和观点。</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学习关于科学探究方面的文本，联系自己的科学学习经历，围绕问题提出、探究过程、解决方法等进行专题式的研讨、演讲和写作。</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阅读诗话、文论、书画艺术论的经典片段，尝试运用其中的观点欣赏、评析作品。</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4）学习革命领袖的理论文章、经典的思辨性文本（包括短小的文言经典</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，理解作者的立场、观点与方法。围绕社会热点问题，以口头或书面方式参与讨论。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【教学提示】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应根据学生思维发展的特点，在不同学段创设适宜的学习主题和学习情境。比如，第一学段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生活真奇妙</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我的小问号</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，第二学段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大自然的奥秘</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生活中的智慧</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我的奇思妙想</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，第三学段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社会公德大家谈</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奇妙的祖国语言</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科学之光</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东方智慧</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，第四学段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生活的感悟</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探究与创造</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艺海拾贝</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理性的声音</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，等等。将文本阅读和自主探究结合起来，为学生提供广阔的思考、表达和交流空间。</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应设计阅读、讨论、探究、演讲、写作等多种学习活动，引导学生学习发现、思考、探究问题的思路和方法。应注意不同学段的特点，避免操之过急、求之过深。第一学段，重在保护学生的好奇心、自信心，引导学生多观察相似事物的异同点，多问为什么</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鼓励学生自由表达、充分表达，以表扬为主。第二学段，可通过具体例子引导学生知道事实与观点的不同。引导学生发表对文本的看法，尝试表达自己的观点，从文本中寻找证据支持自己的观点。第三学段，应引导学生分析证据和观点之间的联系，辨别总分、并列、因果等关系，有条理地表达自己的观点。鼓励学生对文本进行评价。第四学段，注意引导学生客观、全面、冷静地思考问题，识别文本隐含的情感、观点、立场，体会作者</w:t>
      </w:r>
      <w:r>
        <w:rPr>
          <w:rFonts w:hint="eastAsia" w:ascii="宋体" w:hAnsi="宋体" w:eastAsia="宋体" w:cs="宋体"/>
          <w:b/>
          <w:bCs/>
          <w:color w:val="00B050"/>
          <w:sz w:val="24"/>
          <w:szCs w:val="21"/>
          <w:lang w:val="en-US" w:eastAsia="zh-CN"/>
        </w:rPr>
        <w:t>运</w:t>
      </w:r>
      <w:r>
        <w:rPr>
          <w:rFonts w:hint="eastAsia" w:ascii="宋体" w:hAnsi="宋体" w:eastAsia="宋体" w:cs="宋体"/>
          <w:b/>
          <w:bCs/>
          <w:color w:val="00B050"/>
          <w:sz w:val="24"/>
          <w:szCs w:val="21"/>
        </w:rPr>
        <w:t>用的思维方法，如比较、分析、概括、推理等，尝试对文本进行评价。引导学生基于阅读和生活实际，开展研讨等活动，表达要观点鲜明、证据充分、合乎逻辑。</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应鼓励学生借助现代信息技术，自主搜集和利用学习资源，拓展思路，支持自己的思考和论说。应引导学生学习搜集和选择信息的基本方法，关注信息的可靠性和权威性。能区分原始资料与间接资料，学会注明所援引资料的出处。</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4</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评价要关注学生在问题研究过程中的交流、研讨、分享、演讲等现场表现，以及活动过程中产生的文字、表格、统计图、思维导图等学习成果</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要特别关注学生思考的过程和思维的方法。</w:t>
      </w:r>
    </w:p>
    <w:p>
      <w:pPr>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3.拓展型学习任务群</w:t>
      </w:r>
    </w:p>
    <w:p>
      <w:pPr>
        <w:pageBreakBefore w:val="0"/>
        <w:widowControl w:val="0"/>
        <w:numPr>
          <w:ilvl w:val="0"/>
          <w:numId w:val="0"/>
        </w:numPr>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整本书阅读</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lang w:eastAsia="zh-CN"/>
        </w:rPr>
      </w:pPr>
      <w:r>
        <w:rPr>
          <w:rFonts w:hint="eastAsia" w:ascii="宋体" w:hAnsi="宋体" w:eastAsia="宋体" w:cs="宋体"/>
          <w:b/>
          <w:bCs/>
          <w:color w:val="00B050"/>
          <w:sz w:val="24"/>
          <w:szCs w:val="21"/>
        </w:rPr>
        <w:t>本学习任务群旨在引导学生在语文实践活动中，根据阅读目的和兴趣选择合适的图书，制订阅读计划，综合运用多种方法阅读整本书</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借助多种方式分享阅读心得</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交流研讨阅读中的问题，积累整本书阅读经验，养成良好阅读习惯，提高整体认知能力，丰富精神世界</w:t>
      </w:r>
      <w:r>
        <w:rPr>
          <w:rFonts w:hint="eastAsia" w:ascii="宋体" w:hAnsi="宋体" w:eastAsia="宋体" w:cs="宋体"/>
          <w:b/>
          <w:bCs/>
          <w:color w:val="00B050"/>
          <w:sz w:val="24"/>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【学习内容】</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lang w:eastAsia="zh-CN"/>
        </w:rPr>
      </w:pPr>
      <w:r>
        <w:rPr>
          <w:rFonts w:hint="eastAsia" w:ascii="宋体" w:hAnsi="宋体" w:eastAsia="宋体" w:cs="宋体"/>
          <w:b/>
          <w:bCs/>
          <w:color w:val="00B050"/>
          <w:sz w:val="24"/>
          <w:szCs w:val="21"/>
        </w:rPr>
        <w:t>第四学段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7</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9年级</w:t>
      </w:r>
      <w:r>
        <w:rPr>
          <w:rFonts w:hint="eastAsia" w:ascii="宋体" w:hAnsi="宋体" w:eastAsia="宋体" w:cs="宋体"/>
          <w:b/>
          <w:bCs/>
          <w:color w:val="00B050"/>
          <w:sz w:val="24"/>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1）阅读革命文学作品，如《革命烈士诗抄》《红岩》《红星照耀中国》等，体会、评析革命领袖、革命英雄的爱国精神和人格魅力。</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独立阅读古今中外诗歌集、中长篇小说、散文集等文学名著，如《朝花夕拾》《骆驼祥子》《艾青诗选》《西游记》《格列佛游记》《钢铁是怎样炼成的》等。根据阅读进度完成读书笔记，针对作品的语言、形象、主题等方面的话题展开研讨。</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开展多样的读书活动，丰富、拓展名著阅读。借助多种媒介讲述、推荐自己喜欢的名著，说明推荐理由</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尝试改编名著中的精彩片段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结合自己的阅读体会，尝试撰写文学鉴赏文章。</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【教学提示】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应统筹安排课内与课外、个人与集体的阅读活动，宜集中使用每学期整本书阅读课时</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兼顾教师指导和学生自主阅读，保证学生在课堂上有时间阅读整本书。指导学生认识不同类型图书的特点和价值，根据自身实际确定阅读目的，选择图书和适宜的版本，合理规划阅读时间。应创设自由阅读、快乐分享的氛围，善于发现学生阅读整本书的成功经验，及时组织交流与分享</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善于发现、保护和支持学生阅读中的独到见解。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2）整本书阅读教学，应以学生自主阅读活动为主。引导学生了解阅读的多种策略，运用浏览、略读、精读等不同阅读方法</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通读整本书，了解主要内容，关注整体与局部、局部与局部之间的关系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重视序言、目录等在整本书阅读中的作用。设计、组织多样的语文实践活动，如师生共读、同伴共读，朗诵会、故事会、戏剧节，建立读书共同体，交流读书心得，分享阅读经验。</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根据开展读书活动的实际需要，合理推荐和利用适宜的学习资源</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如拓展阅读的书目、参考资料，以及相关音频、视频作品等，激发学生的阅读兴趣，丰富阅读体验，拓宽阅读视野。借助信息技术为学生拓展学习空间，提供写作、展示、研讨和交流的平台。</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4</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注意考察阅读整本书的全过程，以学生的阅读态度、阅读方法和读书笔记等为依据进行评价。教师可以围绕读书的主要环节编制评价量表，制作阅读反思单，引导学生从阅读方法、阅读习惯等方面进行自我反思、自我改进。</w:t>
      </w:r>
    </w:p>
    <w:p>
      <w:pPr>
        <w:pageBreakBefore w:val="0"/>
        <w:widowControl w:val="0"/>
        <w:numPr>
          <w:ilvl w:val="0"/>
          <w:numId w:val="0"/>
        </w:numPr>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跨学科学习</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本学习任务群旨在引导学生在语文实践活动中，联结课堂内外、学校内外，拓宽语文学习和运用领域</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围绕学科学习、社会生活中有意义的话题，开展阅读、梳理、探究、交流等活动，在综合运用多学科知识发现问题、分析问题、解决问题的过程中，提高语言文字运用能力。</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【学习内容】</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lang w:eastAsia="zh-CN"/>
        </w:rPr>
      </w:pPr>
      <w:r>
        <w:rPr>
          <w:rFonts w:hint="eastAsia" w:ascii="宋体" w:hAnsi="宋体" w:eastAsia="宋体" w:cs="宋体"/>
          <w:b/>
          <w:bCs/>
          <w:color w:val="00B050"/>
          <w:sz w:val="24"/>
          <w:szCs w:val="21"/>
        </w:rPr>
        <w:t>第四学段（7</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9年级</w:t>
      </w:r>
      <w:r>
        <w:rPr>
          <w:rFonts w:hint="eastAsia" w:ascii="宋体" w:hAnsi="宋体" w:eastAsia="宋体" w:cs="宋体"/>
          <w:b/>
          <w:bCs/>
          <w:color w:val="00B050"/>
          <w:sz w:val="24"/>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1）结合数学、物理、化学、生物学等学科学习，或者自己参与的科技活动，学习撰写并分享观察、实验研究报告。</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在心理健康、身体素质等方面</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选择师生共同关心的问题，组织小课题组，开展校园调查</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学习设计问卷、访谈、统计、分析</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撰写并发布调查报告。</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在环境、安全、人口、资源、公共卫生等方面，选择感兴趣的社会热点问题，查找和阅读相关资料，记录重要内容，列出发言提纲，参加班级讨论。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4）围绕仁爱诚信、天下为公、和谐包容、精忠报国、英勇奋斗、自强不息、明礼守法，以及科学理性、艺术精神等，选择专题，组建小组，开展学习与研究，运用多种形式分享学习与研究成果。</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5</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组建文学艺术社团，开展相关文化活动，参与社区文化活动与文化建设</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在参与过程中写出策划方案，制作海报，记录活动过程，运用多种媒介发布学习成果。</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【教学提示】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充分发挥跨学科学习的整体育人优势，增强跨学科学习的计划性和目标意识。根据不同学段学生生活的范围、学习兴趣和能力，精心选择学习主题和内容，组织、策划多样的学习活动。考虑每学期的课时安排，把握活动周期和难度。第一至第三学段以观察、记录、参观、体验为主，第四学段以设计、参与、调研、展示为主。</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要引导学生在广阔的学习和生活情境中学语文、用语文，提高交流沟通、团队协作和实践创新能力。注意引导学生掌握问题探究的基本步骤和方法，学会提炼、表达、呈现学习成果，着重培养学生综合运用多学科知识解决实际问题的能力。</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要拓展学习资源，增强跨学科学习的综合性和开放性。充分利用图书馆、互联网、社区生活场景、文化场馆等，为学生开展跨学科学习提供必要的支持</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也可以结合学校和社区开展的文化活动进行语文跨学科学习。</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2" w:firstLineChars="200"/>
        <w:jc w:val="both"/>
        <w:textAlignment w:val="auto"/>
        <w:rPr>
          <w:rFonts w:hint="eastAsia" w:ascii="宋体" w:hAnsi="宋体" w:eastAsia="宋体" w:cs="宋体"/>
          <w:b/>
          <w:bCs/>
          <w:color w:val="FF0000"/>
          <w:sz w:val="21"/>
          <w:szCs w:val="21"/>
          <w:vertAlign w:val="baseline"/>
          <w:lang w:val="en-US" w:eastAsia="zh-CN"/>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4）评价主要以学生在各类探究活动中的表现，以及活动过程中完成的方案、海报、调研报告、视频资料等学习成果为依据。教师可以针对主要学习环节和内容制订评价量表，邀请相关学科教师、家长、社会人士参与评价。评价要关注学生综合运用多学科知识思考问题、解决问题的态度和能力。评价以鼓励为主，既充分肯定学生的发现和创造，又引导学生自我反思提升，不断提高跨学科学习的质量。</w:t>
      </w:r>
    </w:p>
    <w:p>
      <w:pPr>
        <w:pageBreakBefore w:val="0"/>
        <w:kinsoku/>
        <w:wordWrap/>
        <w:overflowPunct/>
        <w:topLinePunct w:val="0"/>
        <w:autoSpaceDE/>
        <w:autoSpaceDN/>
        <w:bidi w:val="0"/>
        <w:adjustRightInd/>
        <w:snapToGrid/>
        <w:spacing w:line="312" w:lineRule="auto"/>
        <w:textAlignment w:val="auto"/>
        <w:rPr>
          <w:rFonts w:hint="eastAsia" w:ascii="楷体" w:hAnsi="楷体" w:eastAsia="楷体" w:cs="楷体"/>
          <w:b/>
          <w:bCs/>
          <w:sz w:val="28"/>
          <w:szCs w:val="28"/>
          <w:lang w:val="en-US" w:eastAsia="zh-CN"/>
        </w:rPr>
      </w:pPr>
      <w:r>
        <w:rPr>
          <w:rFonts w:hint="eastAsia" w:ascii="黑体" w:hAnsi="黑体" w:eastAsia="黑体" w:cs="黑体"/>
          <w:b/>
          <w:bCs/>
          <w:sz w:val="28"/>
          <w:szCs w:val="28"/>
          <w:lang w:val="en-US" w:eastAsia="zh-CN"/>
        </w:rPr>
        <w:t>五、学业质量</w:t>
      </w:r>
      <w:r>
        <w:rPr>
          <w:rFonts w:hint="eastAsia" w:ascii="楷体" w:hAnsi="楷体" w:eastAsia="楷体" w:cs="楷体"/>
          <w:b/>
          <w:bCs/>
          <w:sz w:val="28"/>
          <w:szCs w:val="28"/>
          <w:lang w:val="en-US" w:eastAsia="zh-CN"/>
        </w:rPr>
        <w:t>（</w:t>
      </w:r>
      <w:r>
        <w:rPr>
          <w:rFonts w:hint="eastAsia" w:ascii="楷体" w:hAnsi="楷体" w:eastAsia="楷体" w:cs="楷体"/>
          <w:b/>
          <w:bCs/>
          <w:color w:val="FF0000"/>
          <w:sz w:val="28"/>
          <w:szCs w:val="28"/>
          <w:highlight w:val="yellow"/>
          <w:lang w:val="en-US" w:eastAsia="zh-CN"/>
        </w:rPr>
        <w:t>新增</w:t>
      </w:r>
      <w:r>
        <w:rPr>
          <w:rFonts w:hint="eastAsia" w:ascii="楷体" w:hAnsi="楷体" w:eastAsia="楷体" w:cs="楷体"/>
          <w:b/>
          <w:bCs/>
          <w:sz w:val="28"/>
          <w:szCs w:val="28"/>
          <w:lang w:val="en-US" w:eastAsia="zh-CN"/>
        </w:rPr>
        <w:t>内容，故只呈现2022年版课程标准内容）</w:t>
      </w:r>
    </w:p>
    <w:p>
      <w:pPr>
        <w:pageBreakBefore w:val="0"/>
        <w:kinsoku/>
        <w:wordWrap/>
        <w:overflowPunct/>
        <w:topLinePunct w:val="0"/>
        <w:autoSpaceDE/>
        <w:autoSpaceDN/>
        <w:bidi w:val="0"/>
        <w:adjustRightInd/>
        <w:snapToGrid/>
        <w:spacing w:line="312" w:lineRule="auto"/>
        <w:textAlignment w:val="auto"/>
        <w:rPr>
          <w:rFonts w:hint="default"/>
          <w:b/>
          <w:bCs/>
          <w:color w:val="00B050"/>
          <w:sz w:val="24"/>
          <w:vertAlign w:val="baseline"/>
          <w:lang w:val="en-US" w:eastAsia="zh-CN"/>
        </w:rPr>
      </w:pPr>
      <w:r>
        <w:rPr>
          <w:rFonts w:hint="eastAsia"/>
          <w:b/>
          <w:bCs/>
          <w:color w:val="00B050"/>
          <w:sz w:val="24"/>
          <w:vertAlign w:val="baseline"/>
          <w:lang w:val="en-US" w:eastAsia="zh-CN"/>
        </w:rPr>
        <w:t>（</w:t>
      </w:r>
      <w:r>
        <w:rPr>
          <w:rFonts w:hint="default"/>
          <w:b/>
          <w:bCs/>
          <w:color w:val="00B050"/>
          <w:sz w:val="24"/>
          <w:vertAlign w:val="baseline"/>
          <w:lang w:val="en-US" w:eastAsia="zh-CN"/>
        </w:rPr>
        <w:t>一）学业质量内涵</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default"/>
          <w:b/>
          <w:bCs/>
          <w:color w:val="00B050"/>
          <w:sz w:val="24"/>
          <w:vertAlign w:val="baseline"/>
          <w:lang w:val="en-US" w:eastAsia="zh-CN"/>
        </w:rPr>
      </w:pPr>
      <w:r>
        <w:rPr>
          <w:rFonts w:hint="default"/>
          <w:b/>
          <w:bCs/>
          <w:color w:val="00B050"/>
          <w:sz w:val="24"/>
          <w:vertAlign w:val="baseline"/>
          <w:lang w:val="en-US" w:eastAsia="zh-CN"/>
        </w:rPr>
        <w:t>学业质量是学生在完成课程阶段性学习后的学业成就表现，反映核心素养要求。语文课程学业质量标准是以核心素养为主要维度，结合课程内容，对学生语文学业成就具体表现特征的整体刻画。依据义务教育四个学段，按照日常生活、文学体验、跨学科学习三类语言文字运用情境，整合识字与写字、阅读与鉴赏、表达与交流、梳理与探究等语文实践活动，描述学生语文学业成就的关键表现，体现学段结束时学生核心素养应达到的水平。四个学段的语文课程学业质量标准之间相互衔接，体现学生核心素养发展的进阶，为核心素养评价提供基本依据。</w:t>
      </w:r>
    </w:p>
    <w:p>
      <w:pPr>
        <w:pageBreakBefore w:val="0"/>
        <w:kinsoku/>
        <w:wordWrap/>
        <w:overflowPunct/>
        <w:topLinePunct w:val="0"/>
        <w:autoSpaceDE/>
        <w:autoSpaceDN/>
        <w:bidi w:val="0"/>
        <w:adjustRightInd/>
        <w:snapToGrid/>
        <w:spacing w:line="312" w:lineRule="auto"/>
        <w:textAlignment w:val="auto"/>
        <w:rPr>
          <w:rFonts w:hint="default"/>
          <w:b/>
          <w:bCs/>
          <w:color w:val="00B050"/>
          <w:sz w:val="24"/>
          <w:vertAlign w:val="baseline"/>
          <w:lang w:val="en-US" w:eastAsia="zh-CN"/>
        </w:rPr>
      </w:pPr>
      <w:r>
        <w:rPr>
          <w:rFonts w:hint="eastAsia"/>
          <w:b/>
          <w:bCs/>
          <w:color w:val="00B050"/>
          <w:sz w:val="24"/>
          <w:vertAlign w:val="baseline"/>
          <w:lang w:val="en-US" w:eastAsia="zh-CN"/>
        </w:rPr>
        <w:t>（</w:t>
      </w:r>
      <w:r>
        <w:rPr>
          <w:rFonts w:hint="default"/>
          <w:b/>
          <w:bCs/>
          <w:color w:val="00B050"/>
          <w:sz w:val="24"/>
          <w:vertAlign w:val="baseline"/>
          <w:lang w:val="en-US" w:eastAsia="zh-CN"/>
        </w:rPr>
        <w:t>二）学业质量描述</w:t>
      </w:r>
    </w:p>
    <w:p>
      <w:pPr>
        <w:pageBreakBefore w:val="0"/>
        <w:kinsoku/>
        <w:wordWrap/>
        <w:overflowPunct/>
        <w:topLinePunct w:val="0"/>
        <w:autoSpaceDE/>
        <w:autoSpaceDN/>
        <w:bidi w:val="0"/>
        <w:adjustRightInd/>
        <w:snapToGrid/>
        <w:spacing w:line="312" w:lineRule="auto"/>
        <w:textAlignment w:val="auto"/>
        <w:rPr>
          <w:rFonts w:hint="default"/>
          <w:b/>
          <w:bCs/>
          <w:color w:val="00B050"/>
          <w:sz w:val="24"/>
          <w:vertAlign w:val="baseline"/>
          <w:lang w:val="en-US" w:eastAsia="zh-CN"/>
        </w:rPr>
      </w:pPr>
      <w:r>
        <w:rPr>
          <w:rFonts w:hint="default"/>
          <w:b/>
          <w:bCs/>
          <w:color w:val="00B050"/>
          <w:sz w:val="24"/>
          <w:vertAlign w:val="baseline"/>
          <w:lang w:val="en-US" w:eastAsia="zh-CN"/>
        </w:rPr>
        <w:t>以下描述的是</w:t>
      </w:r>
      <w:r>
        <w:rPr>
          <w:rFonts w:hint="eastAsia"/>
          <w:b/>
          <w:bCs/>
          <w:color w:val="00B050"/>
          <w:sz w:val="24"/>
          <w:vertAlign w:val="baseline"/>
          <w:lang w:val="en-US" w:eastAsia="zh-CN"/>
        </w:rPr>
        <w:t>“</w:t>
      </w:r>
      <w:r>
        <w:rPr>
          <w:rFonts w:hint="default"/>
          <w:b/>
          <w:bCs/>
          <w:color w:val="00B050"/>
          <w:sz w:val="24"/>
          <w:vertAlign w:val="baseline"/>
          <w:lang w:val="en-US" w:eastAsia="zh-CN"/>
        </w:rPr>
        <w:t>六三</w:t>
      </w:r>
      <w:r>
        <w:rPr>
          <w:rFonts w:hint="eastAsia"/>
          <w:b/>
          <w:bCs/>
          <w:color w:val="00B050"/>
          <w:sz w:val="24"/>
          <w:vertAlign w:val="baseline"/>
          <w:lang w:val="en-US" w:eastAsia="zh-CN"/>
        </w:rPr>
        <w:t>”</w:t>
      </w:r>
      <w:r>
        <w:rPr>
          <w:rFonts w:hint="default"/>
          <w:b/>
          <w:bCs/>
          <w:color w:val="00B050"/>
          <w:sz w:val="24"/>
          <w:vertAlign w:val="baseline"/>
          <w:lang w:val="en-US" w:eastAsia="zh-CN"/>
        </w:rPr>
        <w:t>学制学业质量标准。</w:t>
      </w:r>
      <w:r>
        <w:rPr>
          <w:rFonts w:hint="eastAsia"/>
          <w:b/>
          <w:bCs/>
          <w:color w:val="00B050"/>
          <w:sz w:val="24"/>
          <w:vertAlign w:val="baseline"/>
          <w:lang w:val="en-US" w:eastAsia="zh-CN"/>
        </w:rPr>
        <w:t>“</w:t>
      </w:r>
      <w:r>
        <w:rPr>
          <w:rFonts w:hint="default"/>
          <w:b/>
          <w:bCs/>
          <w:color w:val="00B050"/>
          <w:sz w:val="24"/>
          <w:vertAlign w:val="baseline"/>
          <w:lang w:val="en-US" w:eastAsia="zh-CN"/>
        </w:rPr>
        <w:t>五四</w:t>
      </w:r>
      <w:r>
        <w:rPr>
          <w:rFonts w:hint="eastAsia"/>
          <w:b/>
          <w:bCs/>
          <w:color w:val="00B050"/>
          <w:sz w:val="24"/>
          <w:vertAlign w:val="baseline"/>
          <w:lang w:val="en-US" w:eastAsia="zh-CN"/>
        </w:rPr>
        <w:t>”</w:t>
      </w:r>
      <w:r>
        <w:rPr>
          <w:rFonts w:hint="default"/>
          <w:b/>
          <w:bCs/>
          <w:color w:val="00B050"/>
          <w:sz w:val="24"/>
          <w:vertAlign w:val="baseline"/>
          <w:lang w:val="en-US" w:eastAsia="zh-CN"/>
        </w:rPr>
        <w:t>学制学业质量标准参照学段要求研制。</w:t>
      </w:r>
    </w:p>
    <w:p>
      <w:pPr>
        <w:pageBreakBefore w:val="0"/>
        <w:kinsoku/>
        <w:wordWrap/>
        <w:overflowPunct/>
        <w:topLinePunct w:val="0"/>
        <w:autoSpaceDE/>
        <w:autoSpaceDN/>
        <w:bidi w:val="0"/>
        <w:adjustRightInd/>
        <w:snapToGrid/>
        <w:spacing w:line="360" w:lineRule="auto"/>
        <w:textAlignment w:val="auto"/>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说明：此处只呈现第四学段（7～9年级）学业质量标准；第一学段（1～2年级）、第二学段（3～4年级）、第三学段（5～6年级）学业质量标准略。</w:t>
      </w:r>
    </w:p>
    <w:p>
      <w:pPr>
        <w:pageBreakBefore w:val="0"/>
        <w:kinsoku/>
        <w:wordWrap/>
        <w:overflowPunct/>
        <w:topLinePunct w:val="0"/>
        <w:autoSpaceDE/>
        <w:autoSpaceDN/>
        <w:bidi w:val="0"/>
        <w:adjustRightInd/>
        <w:snapToGrid/>
        <w:spacing w:line="312" w:lineRule="auto"/>
        <w:textAlignment w:val="auto"/>
        <w:rPr>
          <w:rFonts w:hint="default"/>
          <w:b/>
          <w:bCs/>
          <w:color w:val="00B050"/>
          <w:sz w:val="24"/>
          <w:vertAlign w:val="baseline"/>
          <w:lang w:val="en-US" w:eastAsia="zh-CN"/>
        </w:rPr>
      </w:pPr>
      <w:r>
        <w:rPr>
          <w:rFonts w:hint="default"/>
          <w:b/>
          <w:bCs/>
          <w:color w:val="00B050"/>
          <w:sz w:val="24"/>
          <w:vertAlign w:val="baseline"/>
          <w:lang w:val="en-US" w:eastAsia="zh-CN"/>
        </w:rPr>
        <w:t>第四学段</w:t>
      </w:r>
      <w:r>
        <w:rPr>
          <w:rFonts w:hint="eastAsia"/>
          <w:b/>
          <w:bCs/>
          <w:color w:val="00B050"/>
          <w:sz w:val="24"/>
          <w:vertAlign w:val="baseline"/>
          <w:lang w:val="en-US" w:eastAsia="zh-CN"/>
        </w:rPr>
        <w:t>（7～9</w:t>
      </w:r>
      <w:r>
        <w:rPr>
          <w:rFonts w:hint="default"/>
          <w:b/>
          <w:bCs/>
          <w:color w:val="00B050"/>
          <w:sz w:val="24"/>
          <w:vertAlign w:val="baseline"/>
          <w:lang w:val="en-US" w:eastAsia="zh-CN"/>
        </w:rPr>
        <w:t>年级</w:t>
      </w:r>
      <w:r>
        <w:rPr>
          <w:rFonts w:hint="eastAsia"/>
          <w:b/>
          <w:bCs/>
          <w:color w:val="00B050"/>
          <w:sz w:val="24"/>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default"/>
          <w:b/>
          <w:bCs/>
          <w:color w:val="00B050"/>
          <w:sz w:val="24"/>
          <w:vertAlign w:val="baseline"/>
          <w:lang w:val="en-US" w:eastAsia="zh-CN"/>
        </w:rPr>
      </w:pPr>
      <w:r>
        <w:rPr>
          <w:rFonts w:hint="default"/>
          <w:b/>
          <w:bCs/>
          <w:color w:val="00B050"/>
          <w:sz w:val="24"/>
          <w:vertAlign w:val="baseline"/>
          <w:lang w:val="en-US" w:eastAsia="zh-CN"/>
        </w:rPr>
        <w:t>能根据语境，借助工具书，认清字形、读准字音、正确理解汉字的意思。在学习与生活中，累计认识3500个左右常用汉字，能规范、端正、整洁地书写常用汉字</w:t>
      </w:r>
      <w:r>
        <w:rPr>
          <w:rFonts w:hint="eastAsia"/>
          <w:b/>
          <w:bCs/>
          <w:color w:val="00B050"/>
          <w:sz w:val="24"/>
          <w:vertAlign w:val="baseline"/>
          <w:lang w:val="en-US" w:eastAsia="zh-CN"/>
        </w:rPr>
        <w:t>；</w:t>
      </w:r>
      <w:r>
        <w:rPr>
          <w:rFonts w:hint="default"/>
          <w:b/>
          <w:bCs/>
          <w:color w:val="00B050"/>
          <w:sz w:val="24"/>
          <w:vertAlign w:val="baseline"/>
          <w:lang w:val="en-US" w:eastAsia="zh-CN"/>
        </w:rPr>
        <w:t>在日常记录中使用规范、通行的行楷字，提高书写的速度。有探究汉字规律的意识，在社会生活中能根据字音、字形、字义三者的关系准确认读、正确理解遇到的生字新词</w:t>
      </w:r>
      <w:r>
        <w:rPr>
          <w:rFonts w:hint="eastAsia"/>
          <w:b/>
          <w:bCs/>
          <w:color w:val="00B050"/>
          <w:sz w:val="24"/>
          <w:vertAlign w:val="baseline"/>
          <w:lang w:val="en-US" w:eastAsia="zh-CN"/>
        </w:rPr>
        <w:t>；</w:t>
      </w:r>
      <w:r>
        <w:rPr>
          <w:rFonts w:hint="default"/>
          <w:b/>
          <w:bCs/>
          <w:color w:val="00B050"/>
          <w:sz w:val="24"/>
          <w:vertAlign w:val="baseline"/>
          <w:lang w:val="en-US" w:eastAsia="zh-CN"/>
        </w:rPr>
        <w:t>发现并积累不同语境下具有个性化特征的词句和段落，能根据自己的表达需要和习惯选择使用。</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default"/>
          <w:b/>
          <w:bCs/>
          <w:color w:val="00B050"/>
          <w:sz w:val="24"/>
          <w:vertAlign w:val="baseline"/>
          <w:lang w:val="en-US" w:eastAsia="zh-CN"/>
        </w:rPr>
      </w:pPr>
      <w:r>
        <w:rPr>
          <w:rFonts w:hint="default"/>
          <w:b/>
          <w:bCs/>
          <w:color w:val="00B050"/>
          <w:sz w:val="24"/>
          <w:vertAlign w:val="baseline"/>
          <w:lang w:val="en-US" w:eastAsia="zh-CN"/>
        </w:rPr>
        <w:t>在讨论问题过程中，能积极发表自己的看法，做到有中心，有根据，有条理</w:t>
      </w:r>
      <w:r>
        <w:rPr>
          <w:rFonts w:hint="eastAsia"/>
          <w:b/>
          <w:bCs/>
          <w:color w:val="00B050"/>
          <w:sz w:val="24"/>
          <w:vertAlign w:val="baseline"/>
          <w:lang w:val="en-US" w:eastAsia="zh-CN"/>
        </w:rPr>
        <w:t>；</w:t>
      </w:r>
      <w:r>
        <w:rPr>
          <w:rFonts w:hint="default"/>
          <w:b/>
          <w:bCs/>
          <w:color w:val="00B050"/>
          <w:sz w:val="24"/>
          <w:vertAlign w:val="baseline"/>
          <w:lang w:val="en-US" w:eastAsia="zh-CN"/>
        </w:rPr>
        <w:t>能耐心专注地倾听，复述、转述完整准确，要点突出</w:t>
      </w:r>
      <w:r>
        <w:rPr>
          <w:rFonts w:hint="eastAsia"/>
          <w:b/>
          <w:bCs/>
          <w:color w:val="00B050"/>
          <w:sz w:val="24"/>
          <w:vertAlign w:val="baseline"/>
          <w:lang w:val="en-US" w:eastAsia="zh-CN"/>
        </w:rPr>
        <w:t>；</w:t>
      </w:r>
      <w:r>
        <w:rPr>
          <w:rFonts w:hint="default"/>
          <w:b/>
          <w:bCs/>
          <w:color w:val="00B050"/>
          <w:sz w:val="24"/>
          <w:vertAlign w:val="baseline"/>
          <w:lang w:val="en-US" w:eastAsia="zh-CN"/>
        </w:rPr>
        <w:t>能就适当的话题作即席讲话和有准备的演讲，有自己的观点，有一定说服力。阅读新闻报道、说明性文字以及非连续性文本，能区分事实与观点</w:t>
      </w:r>
      <w:r>
        <w:rPr>
          <w:rFonts w:hint="eastAsia"/>
          <w:b/>
          <w:bCs/>
          <w:color w:val="00B050"/>
          <w:sz w:val="24"/>
          <w:vertAlign w:val="baseline"/>
          <w:lang w:val="en-US" w:eastAsia="zh-CN"/>
        </w:rPr>
        <w:t>；</w:t>
      </w:r>
      <w:r>
        <w:rPr>
          <w:rFonts w:hint="default"/>
          <w:b/>
          <w:bCs/>
          <w:color w:val="00B050"/>
          <w:sz w:val="24"/>
          <w:vertAlign w:val="baseline"/>
          <w:lang w:val="en-US" w:eastAsia="zh-CN"/>
        </w:rPr>
        <w:t>能提取、归纳、概括主要信息，把握信息之间的联系，得出有意义的结论</w:t>
      </w:r>
      <w:r>
        <w:rPr>
          <w:rFonts w:hint="eastAsia"/>
          <w:b/>
          <w:bCs/>
          <w:color w:val="00B050"/>
          <w:sz w:val="24"/>
          <w:vertAlign w:val="baseline"/>
          <w:lang w:val="en-US" w:eastAsia="zh-CN"/>
        </w:rPr>
        <w:t>；</w:t>
      </w:r>
      <w:r>
        <w:rPr>
          <w:rFonts w:hint="default"/>
          <w:b/>
          <w:bCs/>
          <w:color w:val="00B050"/>
          <w:sz w:val="24"/>
          <w:vertAlign w:val="baseline"/>
          <w:lang w:val="en-US" w:eastAsia="zh-CN"/>
        </w:rPr>
        <w:t>能利用掌握的多种证据判断信息的真实性与可信度，能运用文本信息解决具体问题。阅读简单议论性文章，能区分观点与材料，并能解释观点与材料之间的联系</w:t>
      </w:r>
      <w:r>
        <w:rPr>
          <w:rFonts w:hint="eastAsia"/>
          <w:b/>
          <w:bCs/>
          <w:color w:val="00B050"/>
          <w:sz w:val="24"/>
          <w:vertAlign w:val="baseline"/>
          <w:lang w:val="en-US" w:eastAsia="zh-CN"/>
        </w:rPr>
        <w:t>；</w:t>
      </w:r>
      <w:r>
        <w:rPr>
          <w:rFonts w:hint="default"/>
          <w:b/>
          <w:bCs/>
          <w:color w:val="00B050"/>
          <w:sz w:val="24"/>
          <w:vertAlign w:val="baseline"/>
          <w:lang w:val="en-US" w:eastAsia="zh-CN"/>
        </w:rPr>
        <w:t>能运用实证材料对他人观点作出价值判断。能多角度观察生活，抓住事物特征，选择恰当的表达方式，合理安排详略，条理清楚地表达自己的感受和认识</w:t>
      </w:r>
      <w:r>
        <w:rPr>
          <w:rFonts w:hint="eastAsia"/>
          <w:b/>
          <w:bCs/>
          <w:color w:val="00B050"/>
          <w:sz w:val="24"/>
          <w:vertAlign w:val="baseline"/>
          <w:lang w:val="en-US" w:eastAsia="zh-CN"/>
        </w:rPr>
        <w:t>；</w:t>
      </w:r>
      <w:r>
        <w:rPr>
          <w:rFonts w:hint="default"/>
          <w:b/>
          <w:bCs/>
          <w:color w:val="00B050"/>
          <w:sz w:val="24"/>
          <w:vertAlign w:val="baseline"/>
          <w:lang w:val="en-US" w:eastAsia="zh-CN"/>
        </w:rPr>
        <w:t>能用多种媒介形式交流沟通</w:t>
      </w:r>
      <w:r>
        <w:rPr>
          <w:rFonts w:hint="eastAsia"/>
          <w:b/>
          <w:bCs/>
          <w:color w:val="00B050"/>
          <w:sz w:val="24"/>
          <w:vertAlign w:val="baseline"/>
          <w:lang w:val="en-US" w:eastAsia="zh-CN"/>
        </w:rPr>
        <w:t>；</w:t>
      </w:r>
      <w:r>
        <w:rPr>
          <w:rFonts w:hint="default"/>
          <w:b/>
          <w:bCs/>
          <w:color w:val="00B050"/>
          <w:sz w:val="24"/>
          <w:vertAlign w:val="baseline"/>
          <w:lang w:val="en-US" w:eastAsia="zh-CN"/>
        </w:rPr>
        <w:t>能使用常用的标点符号，准确地表情达意</w:t>
      </w:r>
      <w:r>
        <w:rPr>
          <w:rFonts w:hint="eastAsia"/>
          <w:b/>
          <w:bCs/>
          <w:color w:val="00B050"/>
          <w:sz w:val="24"/>
          <w:vertAlign w:val="baseline"/>
          <w:lang w:val="en-US" w:eastAsia="zh-CN"/>
        </w:rPr>
        <w:t>；</w:t>
      </w:r>
      <w:r>
        <w:rPr>
          <w:rFonts w:hint="default"/>
          <w:b/>
          <w:bCs/>
          <w:color w:val="00B050"/>
          <w:sz w:val="24"/>
          <w:vertAlign w:val="baseline"/>
          <w:lang w:val="en-US" w:eastAsia="zh-CN"/>
        </w:rPr>
        <w:t>能就共同关注的热点问题搜集资料，提取信息，概括观点，确立学习活动主题</w:t>
      </w:r>
      <w:r>
        <w:rPr>
          <w:rFonts w:hint="eastAsia"/>
          <w:b/>
          <w:bCs/>
          <w:color w:val="00B050"/>
          <w:sz w:val="24"/>
          <w:vertAlign w:val="baseline"/>
          <w:lang w:val="en-US" w:eastAsia="zh-CN"/>
        </w:rPr>
        <w:t>；</w:t>
      </w:r>
      <w:r>
        <w:rPr>
          <w:rFonts w:hint="default"/>
          <w:b/>
          <w:bCs/>
          <w:color w:val="00B050"/>
          <w:sz w:val="24"/>
          <w:vertAlign w:val="baseline"/>
          <w:lang w:val="en-US" w:eastAsia="zh-CN"/>
        </w:rPr>
        <w:t>能用流程图、文字等形式呈现活动设计方案</w:t>
      </w:r>
      <w:r>
        <w:rPr>
          <w:rFonts w:hint="eastAsia"/>
          <w:b/>
          <w:bCs/>
          <w:color w:val="00B050"/>
          <w:sz w:val="24"/>
          <w:vertAlign w:val="baseline"/>
          <w:lang w:val="en-US" w:eastAsia="zh-CN"/>
        </w:rPr>
        <w:t>；</w:t>
      </w:r>
      <w:r>
        <w:rPr>
          <w:rFonts w:hint="default"/>
          <w:b/>
          <w:bCs/>
          <w:color w:val="00B050"/>
          <w:sz w:val="24"/>
          <w:vertAlign w:val="baseline"/>
          <w:lang w:val="en-US" w:eastAsia="zh-CN"/>
        </w:rPr>
        <w:t>能围绕学习活动开展调查，用文字、图表、图画、照片等形式呈现学习成果</w:t>
      </w:r>
      <w:r>
        <w:rPr>
          <w:rFonts w:hint="eastAsia"/>
          <w:b/>
          <w:bCs/>
          <w:color w:val="00B050"/>
          <w:sz w:val="24"/>
          <w:vertAlign w:val="baseline"/>
          <w:lang w:val="en-US" w:eastAsia="zh-CN"/>
        </w:rPr>
        <w:t>；</w:t>
      </w:r>
      <w:r>
        <w:rPr>
          <w:rFonts w:hint="default"/>
          <w:b/>
          <w:bCs/>
          <w:color w:val="00B050"/>
          <w:sz w:val="24"/>
          <w:vertAlign w:val="baseline"/>
          <w:lang w:val="en-US" w:eastAsia="zh-CN"/>
        </w:rPr>
        <w:t>能利用图书馆等多种渠道获取资料，整理相关学习内容，完善自己的认识，撰写活动总结。</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default"/>
          <w:b/>
          <w:bCs/>
          <w:color w:val="00B050"/>
          <w:sz w:val="24"/>
          <w:vertAlign w:val="baseline"/>
          <w:lang w:val="en-US" w:eastAsia="zh-CN"/>
        </w:rPr>
      </w:pPr>
      <w:r>
        <w:rPr>
          <w:rFonts w:hint="default"/>
          <w:b/>
          <w:bCs/>
          <w:color w:val="00B050"/>
          <w:sz w:val="24"/>
          <w:vertAlign w:val="baseline"/>
          <w:lang w:val="en-US" w:eastAsia="zh-CN"/>
        </w:rPr>
        <w:t>广泛阅读古今中外的诗歌、小说、散文、戏剧等文学作品，在阅读过程中能把握主要内容，并通过朗读、概括、讲述等方式，表达对作品的理解</w:t>
      </w:r>
      <w:r>
        <w:rPr>
          <w:rFonts w:hint="eastAsia"/>
          <w:b/>
          <w:bCs/>
          <w:color w:val="00B050"/>
          <w:sz w:val="24"/>
          <w:vertAlign w:val="baseline"/>
          <w:lang w:val="en-US" w:eastAsia="zh-CN"/>
        </w:rPr>
        <w:t>；</w:t>
      </w:r>
      <w:r>
        <w:rPr>
          <w:rFonts w:hint="default"/>
          <w:b/>
          <w:bCs/>
          <w:color w:val="00B050"/>
          <w:sz w:val="24"/>
          <w:vertAlign w:val="baseline"/>
          <w:lang w:val="en-US" w:eastAsia="zh-CN"/>
        </w:rPr>
        <w:t>能理清行文思路，用多种形式介绍所读作品的基本脉络</w:t>
      </w:r>
      <w:r>
        <w:rPr>
          <w:rFonts w:hint="eastAsia"/>
          <w:b/>
          <w:bCs/>
          <w:color w:val="00B050"/>
          <w:sz w:val="24"/>
          <w:vertAlign w:val="baseline"/>
          <w:lang w:val="en-US" w:eastAsia="zh-CN"/>
        </w:rPr>
        <w:t>；</w:t>
      </w:r>
      <w:r>
        <w:rPr>
          <w:rFonts w:hint="default"/>
          <w:b/>
          <w:bCs/>
          <w:color w:val="00B050"/>
          <w:sz w:val="24"/>
          <w:vertAlign w:val="baseline"/>
          <w:lang w:val="en-US" w:eastAsia="zh-CN"/>
        </w:rPr>
        <w:t>能从多角度揣摩、品味经典作品中的重要词句和富有表现力的语言，通过圈点、批注等多种方法呈现对作品中语言、形象、情感、主题的理解。能分类整理富有表现力的词语、精彩段落和经典诗文名句，分析作品表现手法的作用</w:t>
      </w:r>
      <w:r>
        <w:rPr>
          <w:rFonts w:hint="eastAsia"/>
          <w:b/>
          <w:bCs/>
          <w:color w:val="00B050"/>
          <w:sz w:val="24"/>
          <w:vertAlign w:val="baseline"/>
          <w:lang w:val="en-US" w:eastAsia="zh-CN"/>
        </w:rPr>
        <w:t>；</w:t>
      </w:r>
      <w:r>
        <w:rPr>
          <w:rFonts w:hint="default"/>
          <w:b/>
          <w:bCs/>
          <w:color w:val="00B050"/>
          <w:sz w:val="24"/>
          <w:vertAlign w:val="baseline"/>
          <w:lang w:val="en-US" w:eastAsia="zh-CN"/>
        </w:rPr>
        <w:t>能从作品中找出值得借鉴的地方，对照他人的语言表达反思自己的语言实践</w:t>
      </w:r>
      <w:r>
        <w:rPr>
          <w:rFonts w:hint="eastAsia"/>
          <w:b/>
          <w:bCs/>
          <w:color w:val="00B050"/>
          <w:sz w:val="24"/>
          <w:vertAlign w:val="baseline"/>
          <w:lang w:val="en-US" w:eastAsia="zh-CN"/>
        </w:rPr>
        <w:t>；</w:t>
      </w:r>
      <w:r>
        <w:rPr>
          <w:rFonts w:hint="default"/>
          <w:b/>
          <w:bCs/>
          <w:color w:val="00B050"/>
          <w:sz w:val="24"/>
          <w:vertAlign w:val="baseline"/>
          <w:lang w:val="en-US" w:eastAsia="zh-CN"/>
        </w:rPr>
        <w:t>能通过对阅读过程的梳理、反思，总结不同类型文学作品的阅读经验和方法</w:t>
      </w:r>
      <w:r>
        <w:rPr>
          <w:rFonts w:hint="eastAsia"/>
          <w:b/>
          <w:bCs/>
          <w:color w:val="00B050"/>
          <w:sz w:val="24"/>
          <w:vertAlign w:val="baseline"/>
          <w:lang w:val="en-US" w:eastAsia="zh-CN"/>
        </w:rPr>
        <w:t>；</w:t>
      </w:r>
      <w:r>
        <w:rPr>
          <w:rFonts w:hint="default"/>
          <w:b/>
          <w:bCs/>
          <w:color w:val="00B050"/>
          <w:sz w:val="24"/>
          <w:vertAlign w:val="baseline"/>
          <w:lang w:val="en-US" w:eastAsia="zh-CN"/>
        </w:rPr>
        <w:t>能与他人分享自己获得的对自然、社会、人生的有益启示，能借鉴他人的经验调整自己的表达，能根据需要，运用积累的语言进行口头或书面表达。</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default"/>
          <w:b/>
          <w:bCs/>
          <w:color w:val="00B050"/>
          <w:sz w:val="24"/>
          <w:vertAlign w:val="baseline"/>
          <w:lang w:val="en-US" w:eastAsia="zh-CN"/>
        </w:rPr>
      </w:pPr>
      <w:r>
        <w:rPr>
          <w:rFonts w:hint="default"/>
          <w:b/>
          <w:bCs/>
          <w:color w:val="00B050"/>
          <w:sz w:val="24"/>
          <w:vertAlign w:val="baseline"/>
          <w:lang w:val="en-US" w:eastAsia="zh-CN"/>
        </w:rPr>
        <w:t>能通过口头或书面方式，向他人推荐中华优秀传统文化经典、革命文化和社会主义先进文化作品</w:t>
      </w:r>
      <w:r>
        <w:rPr>
          <w:rFonts w:hint="eastAsia"/>
          <w:b/>
          <w:bCs/>
          <w:color w:val="00B050"/>
          <w:sz w:val="24"/>
          <w:vertAlign w:val="baseline"/>
          <w:lang w:val="en-US" w:eastAsia="zh-CN"/>
        </w:rPr>
        <w:t>；</w:t>
      </w:r>
      <w:r>
        <w:rPr>
          <w:rFonts w:hint="default"/>
          <w:b/>
          <w:bCs/>
          <w:color w:val="00B050"/>
          <w:sz w:val="24"/>
          <w:vertAlign w:val="baseline"/>
          <w:lang w:val="en-US" w:eastAsia="zh-CN"/>
        </w:rPr>
        <w:t>能概括文学作品中的典型形象特征和典型事件，并归纳总结出一些文化现象，了解基本的中国古代文化常识</w:t>
      </w:r>
      <w:r>
        <w:rPr>
          <w:rFonts w:hint="eastAsia"/>
          <w:b/>
          <w:bCs/>
          <w:color w:val="00B050"/>
          <w:sz w:val="24"/>
          <w:vertAlign w:val="baseline"/>
          <w:lang w:val="en-US" w:eastAsia="zh-CN"/>
        </w:rPr>
        <w:t>；</w:t>
      </w:r>
      <w:r>
        <w:rPr>
          <w:rFonts w:hint="default"/>
          <w:b/>
          <w:bCs/>
          <w:color w:val="00B050"/>
          <w:sz w:val="24"/>
          <w:vertAlign w:val="baseline"/>
          <w:lang w:val="en-US" w:eastAsia="zh-CN"/>
        </w:rPr>
        <w:t>能根据具体情境要求，选择合适的文本样式记录经历、见闻和体验，表达感受、认识与观点。参加文学体验活动，能聚焦活动过程中发现的问题，围绕问题搜集资料、梳理信息、整理他人的观点与认识，概括提炼他人解决问题的方法与策略，用以解决自己的问题</w:t>
      </w:r>
      <w:r>
        <w:rPr>
          <w:rFonts w:hint="eastAsia"/>
          <w:b/>
          <w:bCs/>
          <w:color w:val="00B050"/>
          <w:sz w:val="24"/>
          <w:vertAlign w:val="baseline"/>
          <w:lang w:val="en-US" w:eastAsia="zh-CN"/>
        </w:rPr>
        <w:t>；</w:t>
      </w:r>
      <w:r>
        <w:rPr>
          <w:rFonts w:hint="default"/>
          <w:b/>
          <w:bCs/>
          <w:color w:val="00B050"/>
          <w:sz w:val="24"/>
          <w:vertAlign w:val="baseline"/>
          <w:lang w:val="en-US" w:eastAsia="zh-CN"/>
        </w:rPr>
        <w:t>能记录探究过程，归纳概括自己的发现，条理清晰地呈现问题解决的过程，并汇集学习成果。</w:t>
      </w:r>
    </w:p>
    <w:p>
      <w:pPr>
        <w:pageBreakBefore w:val="0"/>
        <w:kinsoku/>
        <w:wordWrap/>
        <w:overflowPunct/>
        <w:topLinePunct w:val="0"/>
        <w:autoSpaceDE/>
        <w:autoSpaceDN/>
        <w:bidi w:val="0"/>
        <w:adjustRightInd/>
        <w:snapToGrid/>
        <w:spacing w:line="312" w:lineRule="auto"/>
        <w:ind w:firstLine="482" w:firstLineChars="200"/>
        <w:textAlignment w:val="auto"/>
        <w:rPr>
          <w:rFonts w:hint="default"/>
          <w:b/>
          <w:bCs/>
          <w:color w:val="00B050"/>
          <w:sz w:val="24"/>
          <w:vertAlign w:val="baseline"/>
          <w:lang w:val="en-US" w:eastAsia="zh-CN"/>
        </w:rPr>
      </w:pPr>
      <w:r>
        <w:rPr>
          <w:rFonts w:hint="default"/>
          <w:b/>
          <w:bCs/>
          <w:color w:val="00B050"/>
          <w:sz w:val="24"/>
          <w:vertAlign w:val="baseline"/>
          <w:lang w:val="en-US" w:eastAsia="zh-CN"/>
        </w:rPr>
        <w:t>能针对学习和生活中的问题</w:t>
      </w:r>
      <w:r>
        <w:rPr>
          <w:rFonts w:hint="eastAsia"/>
          <w:b/>
          <w:bCs/>
          <w:color w:val="00B050"/>
          <w:sz w:val="24"/>
          <w:vertAlign w:val="baseline"/>
          <w:lang w:val="en-US" w:eastAsia="zh-CN"/>
        </w:rPr>
        <w:t>，</w:t>
      </w:r>
      <w:r>
        <w:rPr>
          <w:rFonts w:hint="default"/>
          <w:b/>
          <w:bCs/>
          <w:color w:val="00B050"/>
          <w:sz w:val="24"/>
          <w:vertAlign w:val="baseline"/>
          <w:lang w:val="en-US" w:eastAsia="zh-CN"/>
        </w:rPr>
        <w:t>开展跨学科学习，根据需要策划创意活动，从相关学科材料中搜集资料，整合信息，发现解决问题的线索</w:t>
      </w:r>
      <w:r>
        <w:rPr>
          <w:rFonts w:hint="eastAsia"/>
          <w:b/>
          <w:bCs/>
          <w:color w:val="00B050"/>
          <w:sz w:val="24"/>
          <w:vertAlign w:val="baseline"/>
          <w:lang w:val="en-US" w:eastAsia="zh-CN"/>
        </w:rPr>
        <w:t>；</w:t>
      </w:r>
      <w:r>
        <w:rPr>
          <w:rFonts w:hint="default"/>
          <w:b/>
          <w:bCs/>
          <w:color w:val="00B050"/>
          <w:sz w:val="24"/>
          <w:vertAlign w:val="baseline"/>
          <w:lang w:val="en-US" w:eastAsia="zh-CN"/>
        </w:rPr>
        <w:t>能通过多种方式获取资料</w:t>
      </w:r>
      <w:r>
        <w:rPr>
          <w:rFonts w:hint="eastAsia"/>
          <w:b/>
          <w:bCs/>
          <w:color w:val="00B050"/>
          <w:sz w:val="24"/>
          <w:vertAlign w:val="baseline"/>
          <w:lang w:val="en-US" w:eastAsia="zh-CN"/>
        </w:rPr>
        <w:t>；</w:t>
      </w:r>
      <w:r>
        <w:rPr>
          <w:rFonts w:hint="default"/>
          <w:b/>
          <w:bCs/>
          <w:color w:val="00B050"/>
          <w:sz w:val="24"/>
          <w:vertAlign w:val="baseline"/>
          <w:lang w:val="en-US" w:eastAsia="zh-CN"/>
        </w:rPr>
        <w:t>能广泛搜集信息，关注信息的权威性和科学性</w:t>
      </w:r>
      <w:r>
        <w:rPr>
          <w:rFonts w:hint="eastAsia"/>
          <w:b/>
          <w:bCs/>
          <w:color w:val="00B050"/>
          <w:sz w:val="24"/>
          <w:vertAlign w:val="baseline"/>
          <w:lang w:val="en-US" w:eastAsia="zh-CN"/>
        </w:rPr>
        <w:t>；</w:t>
      </w:r>
      <w:r>
        <w:rPr>
          <w:rFonts w:hint="default"/>
          <w:b/>
          <w:bCs/>
          <w:color w:val="00B050"/>
          <w:sz w:val="24"/>
          <w:vertAlign w:val="baseline"/>
          <w:lang w:val="en-US" w:eastAsia="zh-CN"/>
        </w:rPr>
        <w:t>能运用实证性材料对相关问题作出合理的解释与推断</w:t>
      </w:r>
      <w:r>
        <w:rPr>
          <w:rFonts w:hint="eastAsia"/>
          <w:b/>
          <w:bCs/>
          <w:color w:val="00B050"/>
          <w:sz w:val="24"/>
          <w:vertAlign w:val="baseline"/>
          <w:lang w:val="en-US" w:eastAsia="zh-CN"/>
        </w:rPr>
        <w:t>；</w:t>
      </w:r>
      <w:r>
        <w:rPr>
          <w:rFonts w:hint="default"/>
          <w:b/>
          <w:bCs/>
          <w:color w:val="00B050"/>
          <w:sz w:val="24"/>
          <w:vertAlign w:val="baseline"/>
          <w:lang w:val="en-US" w:eastAsia="zh-CN"/>
        </w:rPr>
        <w:t>能通过梳理、分析材料提炼出自己的看法</w:t>
      </w:r>
      <w:r>
        <w:rPr>
          <w:rFonts w:hint="eastAsia"/>
          <w:b/>
          <w:bCs/>
          <w:color w:val="00B050"/>
          <w:sz w:val="24"/>
          <w:vertAlign w:val="baseline"/>
          <w:lang w:val="en-US" w:eastAsia="zh-CN"/>
        </w:rPr>
        <w:t>；</w:t>
      </w:r>
      <w:r>
        <w:rPr>
          <w:rFonts w:hint="default"/>
          <w:b/>
          <w:bCs/>
          <w:color w:val="00B050"/>
          <w:sz w:val="24"/>
          <w:vertAlign w:val="baseline"/>
          <w:lang w:val="en-US" w:eastAsia="zh-CN"/>
        </w:rPr>
        <w:t>能有条理地列出提纲，用策划书、调查报告、小论文等形式发表研究成果，力求格式规范、内容完整、条理清晰。通过合作，能综合运用绘画、表演、创作等多种活动样式开展校园活动和社会活动。</w:t>
      </w:r>
    </w:p>
    <w:p>
      <w:pPr>
        <w:pageBreakBefore w:val="0"/>
        <w:numPr>
          <w:ilvl w:val="0"/>
          <w:numId w:val="0"/>
        </w:numPr>
        <w:kinsoku/>
        <w:wordWrap/>
        <w:overflowPunct/>
        <w:topLinePunct w:val="0"/>
        <w:autoSpaceDE/>
        <w:autoSpaceDN/>
        <w:bidi w:val="0"/>
        <w:adjustRightInd/>
        <w:snapToGrid/>
        <w:spacing w:line="312" w:lineRule="auto"/>
        <w:jc w:val="left"/>
        <w:textAlignment w:val="auto"/>
        <w:outlineLvl w:val="0"/>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六、课程实施</w:t>
      </w:r>
    </w:p>
    <w:p>
      <w:pPr>
        <w:pageBreakBefore w:val="0"/>
        <w:numPr>
          <w:ilvl w:val="0"/>
          <w:numId w:val="0"/>
        </w:numPr>
        <w:kinsoku/>
        <w:wordWrap/>
        <w:overflowPunct/>
        <w:topLinePunct w:val="0"/>
        <w:autoSpaceDE/>
        <w:autoSpaceDN/>
        <w:bidi w:val="0"/>
        <w:adjustRightInd/>
        <w:snapToGrid/>
        <w:spacing w:line="312" w:lineRule="auto"/>
        <w:jc w:val="left"/>
        <w:textAlignment w:val="auto"/>
        <w:outlineLvl w:val="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 xml:space="preserve">   教学建议表述全部调整，</w:t>
      </w:r>
      <w:r>
        <w:rPr>
          <w:rFonts w:hint="eastAsia" w:ascii="楷体" w:hAnsi="楷体" w:eastAsia="楷体" w:cs="楷体"/>
          <w:b/>
          <w:bCs/>
          <w:color w:val="FF0000"/>
          <w:sz w:val="28"/>
          <w:szCs w:val="28"/>
          <w:highlight w:val="yellow"/>
          <w:lang w:val="en-US" w:eastAsia="zh-CN"/>
        </w:rPr>
        <w:t>新增</w:t>
      </w:r>
      <w:r>
        <w:rPr>
          <w:rFonts w:hint="eastAsia" w:ascii="楷体" w:hAnsi="楷体" w:eastAsia="楷体" w:cs="楷体"/>
          <w:b/>
          <w:bCs/>
          <w:sz w:val="28"/>
          <w:szCs w:val="28"/>
          <w:lang w:val="en-US" w:eastAsia="zh-CN"/>
        </w:rPr>
        <w:t>学业水平考试相关要求，故只呈现2022年版课程标准内容。</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color w:val="00B050"/>
          <w:sz w:val="24"/>
          <w:szCs w:val="21"/>
          <w:lang w:eastAsia="zh-CN"/>
        </w:rPr>
      </w:pPr>
      <w:r>
        <w:rPr>
          <w:rFonts w:hint="eastAsia" w:ascii="宋体" w:hAnsi="宋体" w:eastAsia="宋体" w:cs="宋体"/>
          <w:b/>
          <w:bCs/>
          <w:color w:val="00B050"/>
          <w:sz w:val="24"/>
          <w:szCs w:val="21"/>
        </w:rPr>
        <w:t>（一）教学</w:t>
      </w:r>
      <w:r>
        <w:rPr>
          <w:rFonts w:hint="eastAsia" w:ascii="宋体" w:hAnsi="宋体" w:eastAsia="宋体" w:cs="宋体"/>
          <w:b/>
          <w:bCs/>
          <w:color w:val="00B050"/>
          <w:sz w:val="24"/>
          <w:szCs w:val="21"/>
          <w:lang w:val="en-US" w:eastAsia="zh-CN"/>
        </w:rPr>
        <w:t>建议</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教师要准确理解义务教育语文课程的基本理念，把握学生核心素养发展的基本规律，根据课程目标、课程内容和学业质量的要求，创造性地开展语文教学，充分发挥语文学科独特的育人功能。</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1.立足核心素养，彰显教学目标以文化人的育人导向</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教师应理解核心素养的内涵，全面把握语文教学的育人价值，突出文以载道、以文化人。把立德树人作为语文教学的根本任务，清晰、明确地体现教学目标的育人立意。引导学生在学习语言文字运用的过程中，逐步树立正确的世界观、人生观、价值观，体认和传承中华优秀传统文化、革命文化、社会主义先进文化，积淀深厚的文化底蕴，增强文化自信。</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教师应充分认识语文课程工具性与人文性是统一的，从培养核心素养出发，把握四个方面整体交融的特点，设定教学目标时既有所侧重</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又融为一体。注意在识字与写字、阅读与鉴赏、表达与交流、梳理与探究的过程中，整体提升学生的核心素养。注意教学目标之间的关联，避免将核心素养四个方面简单罗列。</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2.体现语文学习任务群特点</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整体规划学习内容</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教师要明确学习任务群的定位和功能，准确理解每个学习任务群的学习内容和教学提示。在此基础上，综合考虑教材内容和学生情况，设计不同类型的学习任务，依托学习任务整合学习情境、学习内容、学习方法和学习资源，安排连贯的语文实践活动。注重语文与生活的结合，注重听说读写的内在联系，追求语言、知识、技能和思想情感、文化修养等多方面、多层次发展的综合效应。</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关注不同学习任务群之间的内在联系，以及同一学习任务群在不同学段的连续性和差异性</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关注不同地区学校和学生的差异，合理安排学习内容，把握学习难度，组织学习活动。根据学生需求提供学习支持，引导学生在完成任务、解决问题的过程中积累语文学习经验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发展未来学习和生活所需的基本素养。注意减轻学生学习负担，避免死记硬背、机械训练</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注意幼小衔接，减缓坡度，降低难度，增强学习的趣味性和吸引力。</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3.创设真实而富有意义的学习情境，凸显语文学习的实践性</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学习情境的设置要符合核心素养整体提升和螺旋发展的一般规律。语文学习情境源于生活中语言文字运用的真实需求，服务于解决现实生活的真实问题。创设情境，应建立语文学习、社会生活和学生经验之间的关联，符合学生认知水平</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应整合关键的语文知识和语文能力，体现运用语文解决典型问题的过程和方法。</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创设学习情境</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 xml:space="preserve">教师应利用无时不有、无处不在的语文学习资源与实践机会，引导学生关注家庭生活、校园生活、社会生活等相关经验，增强在各种场合学语文、用语文的意识，建设开放的语文学习空间，激发学生探究问题、解决问题的兴趣和热情，引导学生在多样的日常生活场景和社会实践活动中学习语言文字运用。 </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4．关注互联网时代语文生活的变化，探索语文教与学方式的变革</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教师要关注互联网时代日常生活中语言文字运用的新现象和新特点，认识信息技术对学生阅读和表达交流等带来的深刻影响，把握信息技术与语文教学深度融合的趋势，充分发挥信息技术在语文教学变革中的价值和功能。</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积极利用网络资源平台拓展学习空间，丰富学习资源，整合多种媒介的学习内容，提供多层面、多角度的阅读、表达和交流的机会，促进师生在语文学习中的多元互动。充分利用网络平台和信息技术工具，支持学生开展自主、合作、探究性学习，为学生的个性化、创造性学习提供条件。发挥大数据优势，分析和诊断学生学业表现，优化教学，提供及时、准确的反馈和个性化指导。积极关注教学流程、教与学方法、资源支持、学习评估等新变化，探索线上线下相结合的混合式语文学习。要正确认识信息技术对阅读习惯、写字能力、深度思考等可能产生的影响，扬长避短，使用适度，避免网络沉溺。</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评价建议</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语文课程评价包括过程性评价和终结性评价。过程性评价贯串语文学习全过程，终结性评价包括学业水平考试和过程性评价的综合结果。</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1.过程性评价</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过程性评价重点考察学生在语文学习过程中表现出来的学习态度、参与程度和核心素养的发展水平</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应依据各学段的学习内容和学业质量要求，广泛收集课堂关键表现、典型作业和阶段性测试等数据，体现多元主体、多种方式的特点。</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过程性评价原则</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过程性评价应有助于教与学的及时改进。教师要有意识地利用评价过程和结果发现学生语文学习的特点与问题，提出有针对性的指导意见，促进学生反思学习过程、改进学习方法。要依据评价结果反思日常教学的问题和不足，优化教学内容，改进教学设计，调整教学策略，完善教学过程。第一学段的评价要特别重视保护学生的学习兴趣和积极性。</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过程性评价应统筹安排评价内容。评价内容应立足重点，关注各个学段的水平进阶。评价要真实、完整地记录学生参与语文实践活动的整体表现，关注学生在活动中表现出来的沟通、合作和创新能力。</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过程性评价应发挥多元评价主体的积极作用。教师应为不同年级学生和不同学习内容选择恰当的评价方式</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采用有针对性的评价工具。要充分尊重学生的主体地位，关注学生在兴趣、能力和学习基础等方面的个体差异，引导学生开展自我评价和相互评价。鼓励学校管理人员、班主任、家长参与过程性评价，通过多主体、多角度的评价反馈，帮助学生处理好语文学习和个人成长的关系，发掘自身潜能，学会自我反思和自我管理。</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过程性评价应综合运用多种评价方法，增强评价的科学性、整体性。可通过课堂观察、对话交流、小组分享、学习反思等方式，收集和整理学生语文学习的过程性表现，如学生日常写字、读书、习作、讨论、汇报展示、朗读背诵、课本剧表演等方面的材料，记录学生核心素养发展的典型表现</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了解学生的学习态度和个性特点，考察其内在学习品质的发展。鼓励有条件的地区和学校采取信息技术手段丰富评价资料搜集和分析的途径。应重视增值评价</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关注学生个体的进步幅度，避免过度评价、无序评价对日常学习造成干扰，避免用评价结果的简单比较衡量学生的学业表现。注意一年级适应期学生的特点，科学确定评价起点。</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过程性评价要拓宽评价视野，倡导学科融合。把学生参与社会实践、志愿服务和跨学科主题活动的表现纳入评价范畴，着重考察学生在真实情境中表现出的情感态度和语言能力。要注重校内外评价的结合，关注学生在家庭生活和社会生活中的语言发展情况。</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课堂教学评价建议</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课堂教学评价是过程性评价的主渠道。教师应树立</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教—学—评</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一体化的意识，科学选择评价方式，合理使用评价工具，妥善运用评价语言，注重鼓励学生，激发学习积极性。</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在小组合作、汇报展示过程中，教师应提前设计评价量表、告知评价标准，引导学生合理使用评价工具，形成评价结果</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要注意观察小组成员的分工方式、讨论程序和对不同意见的处理，关注学生在发言和倾听发言时的规则意识和交际修养，借助评价引导学生反思学习过程。组织学生互相评价时，教师要对同伴评价进行再评价，提出指导意见，引导学生内化评价标准、把握评价尺度，在评价中学会评价。</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课堂互动中，教师要关注学生知识基础、认知过程、思维方式、态度情感等方面的表现，深入分析这些表现及其影响因素，及时给予有针对性的指导。</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3）作业评价建议</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作业评价是过程性评价的重要组成部分，作业设计是作业评价的关键。教师要以促进学生核心素养发展为出发点和落脚点，精心设计作业，做到用词准确、表述规范、要求明确、难度适宜。要合理安排不同类型作业的比例，增强作业的可选择性，除写字、阅读、日记、习作等作业外，还应紧密结合课堂所学，关注学生校内外个人生活和社会发展中的热点问题，设计主题考察、跨媒介创意表达等多种类型的作业，培养学生自主学习和综合学习的能力。随着学段升高，作业设计要在识记、理解和应用的基础上加强综合性、探究性和开放性</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为学生发挥创造力提供空间。教师要严格控制作业数量，用少量、优质的作业帮助学生获得典型而深刻的学习体验。教师要认真批改学生作业，针对学生素养水平和个性特点提出意见，及时反馈和讲评，激发学生的学习热情，保护学生的自尊心，尊重学生的个性差异</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要对学生作业进行跟踪评价，梳理学生作业发展变化的轨迹，及时反馈不同阶段作业质量的整体情况。</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4）阶段性评价建议</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阶段性评价是在教学关键节点开展的过程性评价，旨在考察班级整体学习情况和学生阶段性学习质量，是回顾、反思和改进教学的重要依据。阶段性评价应秉持素养立意，紧密结合四个学段的课程内容，关注内容之间的进阶关系和横向联系，合理设计评价工具。阶段性评价可以根据不同情况灵活选择评价手段，可以采取纸笔形式，也可以设计综合的学习任务，如诵读、演讲、书写展示、读书交流、戏剧表演、调查访谈等。纸笔测试要注意与日常教学的融合，增强测评题目的科学性、多样性，发挥阶段性评价的诊断、调节功能，避免消极影响和干扰日常教学</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非纸笔测试要整体设计测评内容，科学制订评价标准，合理规划实施时间，并对学生个体作出及时反馈和有效指导。</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应关注整本书阅读和跨学科学习的阶段性评价，采用读书笔记、读书报告会、读书分享会等方式引导学生高质量完成整本书的阅读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可通过观察报告、实验报告、研究报告等，评价学生跨学科学习的阶段性成果。</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2．学业水平考试</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学业水平考试的目的主要是通过学生的学业质量表现检验学生在义务教育阶段结束时核心素养的发展水平，为高一级学校招生录取提供依据，为评价区域和学校教学质量</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改进教学提供参考。</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1）命题原则</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坚持素养立意。以核心素养为考查目标，通过识字与写字、阅读与鉴赏、表达与交流、梳理与探究等语文实践活动，全面考查学生核心素养的发展水平。</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坚持依标命题。体现课程理念</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严格依据学业质量要求命题，保证命题框架、试题情境、任务难度等符合学业质量要求。</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坚持科学规范。题目表述简明、规范，材料选取具有典范性和多样性，评分标准有效反映学生核心素养发展水平，确保测试目的、测试内容、测试形式和评分标准的一致性。</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2</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命题规划</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lang w:eastAsia="zh-CN"/>
        </w:rPr>
      </w:pPr>
      <w:r>
        <w:rPr>
          <w:rFonts w:hint="eastAsia" w:ascii="宋体" w:hAnsi="宋体" w:eastAsia="宋体" w:cs="宋体"/>
          <w:b/>
          <w:bCs/>
          <w:color w:val="00B050"/>
          <w:sz w:val="24"/>
          <w:szCs w:val="21"/>
        </w:rPr>
        <w:t>重视命题规划，明确学业水平考试命题的目标要求，规定内容范围与水平标准</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系统设计考试形式，一般采用纸笔测试，有条件的地区可以考虑逐步引入基于信息技术的考试形式。科学设计试卷结构</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明确规定主观性和客观性试题的比例，倡导设计基于情境的探究性、开放性、综合性试题。对题型设计、题量和难度、评分标准等方面提出基本要求，充分展现学生在语文学习过程中形成的能力、方法，以及情感态度与价值观的综合发展情况</w:t>
      </w:r>
      <w:r>
        <w:rPr>
          <w:rFonts w:hint="eastAsia" w:ascii="宋体" w:hAnsi="宋体" w:eastAsia="宋体" w:cs="宋体"/>
          <w:b/>
          <w:bCs/>
          <w:color w:val="00B050"/>
          <w:sz w:val="24"/>
          <w:szCs w:val="21"/>
          <w:lang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3）命题要求</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考试命题应以情境为载体，依据学生在真实情境下解决问题的过程和结果评定其素养水平。命题情境可以从日常生活、文学体验、跨学科学习，也可以从个人、学校、社会等角度设置。日常生活情境指向真实具体的社会生活，关注学生在生活场景中的语言实践，凸显语言交际活动的对象、目的和表述方式。文学体验情境侧重强调学生在文学作品阅读中体验丰富的情感，尝试用不同的方式进行创意表达</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强调参与当代文化生活，关注学生对社会主义先进文化、革命文化、中华优秀传统文化的体认。跨学科学习情境侧重强调学生综合运用多门课程知识和思想方法解决实际问题。命题应贴近学生生活经验和情感体验，抓住社会生活中常见但又值得深思的真实场景，创设新颖、有趣、内涵丰富的情境，设计多样的问题或任务，激发学生内在动机和探究欲望。</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命题材料的选取要具有时代性、典型性和多样性，充分体现语文课程特点。命题材料要能够体现问题或任务的对象、目的与要求，能够启发学生调动既有知识和资源解决问题、完成任务，能够为学生解决问题、完成任务提供背景材料或知识支架。</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问题或任务是题目的主体部分。根据语文实践活动的不同类型，问题或任务设计可以侧重阅读与鉴赏、表达与交流、梳理与探究中的某一方面，也可以设置综合型题目，让学生在复杂情境中充分展示核心素养的发展水平。阅读与鉴赏类问题或任务要立足文本信息的提取、归纳、概括，考查学生对作品思想内容、篇章结构、表现手法、语言风格的理解和把握，引导学生对作品的创作动机、表达效果作出合理评价。表达与交流类问题或任务要注重调动学生已有的知识积累和学习经验，记述生活经历，表达情感体验，就语言、文学、文化、生活等现象发表自己的看法。要在与学生实际生活经验密切关联的交际语境中，考查学生语言文字运用能力，思考问题的立场、观点和态度，以及思维发展水平。梳理与探究类问题或任务要从具体的文本材料出发，拟定有育人价值和探究空间的活动，考查学生提取信息、筛选分类、比较概括、归纳总结等思维能力</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问题或任务设定要关注探究结果的合理性，关注学生思维品质的发展。综合型题目或任务要充分体现阅读与鉴赏、表达与交流、梳理与探究的整合，在命题材料和社会生活实际之间找到结合点，引导学生围绕话题或现象，深入思考探究，综合分析解决问题，在学以致用的过程中展现正确的世界观、人生观、价值观。</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题干设计应规范。主观题题干要简洁、明确，便于学生捕捉问题的核心信息</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客观题题干要注意事实性信息的科学性和准确性。试题形式力求创新，鼓励增加开放性试题比例，以避免导向新的应试模式。要健全主观性、开放性试题的评分标准，根据学生的认知发展水平，对简单结构作答和复杂结构作答实行分级赋分。</w:t>
      </w:r>
    </w:p>
    <w:p>
      <w:pPr>
        <w:pageBreakBefore w:val="0"/>
        <w:kinsoku/>
        <w:wordWrap/>
        <w:overflowPunct/>
        <w:topLinePunct w:val="0"/>
        <w:autoSpaceDE/>
        <w:autoSpaceDN/>
        <w:bidi w:val="0"/>
        <w:adjustRightInd/>
        <w:snapToGrid/>
        <w:spacing w:line="312" w:lineRule="auto"/>
        <w:jc w:val="left"/>
        <w:textAlignment w:val="auto"/>
        <w:outlineLvl w:val="0"/>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（三）教材编写建议  </w:t>
      </w:r>
    </w:p>
    <w:p>
      <w:pPr>
        <w:pageBreakBefore w:val="0"/>
        <w:kinsoku/>
        <w:wordWrap/>
        <w:overflowPunct/>
        <w:topLinePunct w:val="0"/>
        <w:autoSpaceDE/>
        <w:autoSpaceDN/>
        <w:bidi w:val="0"/>
        <w:adjustRightInd/>
        <w:snapToGrid/>
        <w:spacing w:line="312" w:lineRule="auto"/>
        <w:jc w:val="left"/>
        <w:textAlignment w:val="auto"/>
        <w:outlineLvl w:val="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表述调整，具体对比如下：</w:t>
      </w:r>
    </w:p>
    <w:tbl>
      <w:tblPr>
        <w:tblStyle w:val="7"/>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6"/>
        <w:gridCol w:w="3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6" w:type="dxa"/>
          </w:tcPr>
          <w:p>
            <w:pPr>
              <w:pageBreakBefore w:val="0"/>
              <w:kinsoku/>
              <w:wordWrap/>
              <w:overflowPunct/>
              <w:topLinePunct w:val="0"/>
              <w:autoSpaceDE/>
              <w:autoSpaceDN/>
              <w:bidi w:val="0"/>
              <w:adjustRightInd/>
              <w:snapToGrid/>
              <w:spacing w:line="312" w:lineRule="auto"/>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4"/>
                <w:szCs w:val="21"/>
                <w:vertAlign w:val="baseline"/>
                <w:lang w:val="en-US" w:eastAsia="zh-CN"/>
              </w:rPr>
              <w:t>2022年版</w:t>
            </w:r>
          </w:p>
        </w:tc>
        <w:tc>
          <w:tcPr>
            <w:tcW w:w="3739" w:type="dxa"/>
          </w:tcPr>
          <w:p>
            <w:pPr>
              <w:pageBreakBefore w:val="0"/>
              <w:kinsoku/>
              <w:wordWrap/>
              <w:overflowPunct/>
              <w:topLinePunct w:val="0"/>
              <w:autoSpaceDE/>
              <w:autoSpaceDN/>
              <w:bidi w:val="0"/>
              <w:adjustRightInd/>
              <w:snapToGrid/>
              <w:spacing w:line="312" w:lineRule="auto"/>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4"/>
                <w:szCs w:val="21"/>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6" w:type="dxa"/>
          </w:tcPr>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rPr>
            </w:pPr>
            <w:r>
              <w:rPr>
                <w:rFonts w:hint="eastAsia" w:ascii="宋体" w:hAnsi="宋体" w:eastAsia="宋体" w:cs="宋体"/>
                <w:sz w:val="24"/>
                <w:szCs w:val="21"/>
              </w:rPr>
              <w:t>1.</w:t>
            </w:r>
            <w:r>
              <w:rPr>
                <w:rFonts w:hint="eastAsia" w:ascii="宋体" w:hAnsi="宋体" w:eastAsia="宋体" w:cs="宋体"/>
                <w:b/>
                <w:bCs/>
                <w:color w:val="00B050"/>
                <w:sz w:val="24"/>
                <w:szCs w:val="21"/>
              </w:rPr>
              <w:t>教材编写要以马克思主义为指导，坚持立德树人，体现社会主义核心价值观</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坚持面向现代化、面向世界、面向未来</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贯彻国家课程改革的精神，全面落实义务教育语文课程标准要求。</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2.教材编写要</w:t>
            </w:r>
            <w:r>
              <w:rPr>
                <w:rFonts w:hint="eastAsia" w:ascii="宋体" w:hAnsi="宋体" w:eastAsia="宋体" w:cs="宋体"/>
                <w:b/>
                <w:bCs/>
                <w:color w:val="00B050"/>
                <w:sz w:val="24"/>
                <w:szCs w:val="21"/>
              </w:rPr>
              <w:t>高度重视</w:t>
            </w:r>
            <w:r>
              <w:rPr>
                <w:rFonts w:hint="eastAsia" w:ascii="宋体" w:hAnsi="宋体" w:eastAsia="宋体" w:cs="宋体"/>
                <w:sz w:val="24"/>
                <w:szCs w:val="21"/>
              </w:rPr>
              <w:t>继承和弘扬中华优秀传统文化、革命</w:t>
            </w:r>
            <w:r>
              <w:rPr>
                <w:rFonts w:hint="eastAsia" w:ascii="宋体" w:hAnsi="宋体" w:eastAsia="宋体" w:cs="宋体"/>
                <w:b/>
                <w:bCs/>
                <w:color w:val="00B050"/>
                <w:sz w:val="24"/>
                <w:szCs w:val="21"/>
              </w:rPr>
              <w:t>文化</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社会主义先进文化，</w:t>
            </w:r>
            <w:r>
              <w:rPr>
                <w:rFonts w:hint="eastAsia" w:ascii="宋体" w:hAnsi="宋体" w:eastAsia="宋体" w:cs="宋体"/>
                <w:b/>
                <w:bCs/>
                <w:color w:val="00B050"/>
                <w:sz w:val="24"/>
                <w:szCs w:val="21"/>
                <w:lang w:val="en-US" w:eastAsia="zh-CN"/>
              </w:rPr>
              <w:t>赓续红色血脉，</w:t>
            </w:r>
            <w:r>
              <w:rPr>
                <w:rFonts w:hint="eastAsia" w:ascii="宋体" w:hAnsi="宋体" w:eastAsia="宋体" w:cs="宋体"/>
                <w:b/>
                <w:bCs/>
                <w:color w:val="00B050"/>
                <w:sz w:val="24"/>
                <w:szCs w:val="21"/>
              </w:rPr>
              <w:t>自觉维护国家统一和</w:t>
            </w:r>
            <w:r>
              <w:rPr>
                <w:rFonts w:hint="eastAsia" w:ascii="宋体" w:hAnsi="宋体" w:eastAsia="宋体" w:cs="宋体"/>
                <w:b/>
                <w:bCs/>
                <w:color w:val="00B050"/>
                <w:sz w:val="24"/>
                <w:szCs w:val="21"/>
                <w:lang w:val="en-US" w:eastAsia="zh-CN"/>
              </w:rPr>
              <w:t>民</w:t>
            </w:r>
            <w:r>
              <w:rPr>
                <w:rFonts w:hint="eastAsia" w:ascii="宋体" w:hAnsi="宋体" w:eastAsia="宋体" w:cs="宋体"/>
                <w:b/>
                <w:bCs/>
                <w:color w:val="00B050"/>
                <w:sz w:val="24"/>
                <w:szCs w:val="21"/>
              </w:rPr>
              <w:t>族团结</w:t>
            </w:r>
            <w:r>
              <w:rPr>
                <w:rFonts w:hint="eastAsia" w:ascii="宋体" w:hAnsi="宋体" w:eastAsia="宋体" w:cs="宋体"/>
                <w:sz w:val="24"/>
                <w:szCs w:val="21"/>
              </w:rPr>
              <w:t>，理解和尊重多样文化；要有助于学生</w:t>
            </w:r>
            <w:r>
              <w:rPr>
                <w:rFonts w:hint="eastAsia" w:ascii="宋体" w:hAnsi="宋体" w:eastAsia="宋体" w:cs="宋体"/>
                <w:b/>
                <w:bCs/>
                <w:color w:val="00B050"/>
                <w:sz w:val="24"/>
                <w:szCs w:val="21"/>
                <w:lang w:val="en-US" w:eastAsia="zh-CN"/>
              </w:rPr>
              <w:t>铸牢中华民族共同体意识</w:t>
            </w:r>
            <w:r>
              <w:rPr>
                <w:rFonts w:hint="eastAsia" w:ascii="宋体" w:hAnsi="宋体" w:eastAsia="宋体" w:cs="宋体"/>
                <w:sz w:val="24"/>
                <w:szCs w:val="21"/>
                <w:lang w:val="en-US" w:eastAsia="zh-CN"/>
              </w:rPr>
              <w:t>，</w:t>
            </w:r>
            <w:r>
              <w:rPr>
                <w:rFonts w:hint="eastAsia" w:ascii="宋体" w:hAnsi="宋体" w:eastAsia="宋体" w:cs="宋体"/>
                <w:sz w:val="24"/>
                <w:szCs w:val="21"/>
              </w:rPr>
              <w:t>增强中华民族自尊心</w:t>
            </w:r>
            <w:r>
              <w:rPr>
                <w:rFonts w:hint="eastAsia" w:ascii="宋体" w:hAnsi="宋体" w:eastAsia="宋体" w:cs="宋体"/>
                <w:sz w:val="24"/>
                <w:szCs w:val="21"/>
                <w:lang w:eastAsia="zh-CN"/>
              </w:rPr>
              <w:t>、</w:t>
            </w:r>
            <w:r>
              <w:rPr>
                <w:rFonts w:hint="eastAsia" w:ascii="宋体" w:hAnsi="宋体" w:eastAsia="宋体" w:cs="宋体"/>
                <w:sz w:val="24"/>
                <w:szCs w:val="21"/>
              </w:rPr>
              <w:t>爱国情感</w:t>
            </w:r>
            <w:r>
              <w:rPr>
                <w:rFonts w:hint="eastAsia" w:ascii="宋体" w:hAnsi="宋体" w:eastAsia="宋体" w:cs="宋体"/>
                <w:sz w:val="24"/>
                <w:szCs w:val="21"/>
                <w:lang w:eastAsia="zh-CN"/>
              </w:rPr>
              <w:t>、</w:t>
            </w:r>
            <w:r>
              <w:rPr>
                <w:rFonts w:hint="eastAsia" w:ascii="宋体" w:hAnsi="宋体" w:eastAsia="宋体" w:cs="宋体"/>
                <w:sz w:val="24"/>
                <w:szCs w:val="21"/>
                <w:lang w:val="en-US" w:eastAsia="zh-CN"/>
              </w:rPr>
              <w:t>集体意识</w:t>
            </w:r>
            <w:r>
              <w:rPr>
                <w:rFonts w:hint="eastAsia" w:ascii="宋体" w:hAnsi="宋体" w:eastAsia="宋体" w:cs="宋体"/>
                <w:sz w:val="24"/>
                <w:szCs w:val="21"/>
              </w:rPr>
              <w:t>和</w:t>
            </w:r>
            <w:r>
              <w:rPr>
                <w:rFonts w:hint="eastAsia" w:ascii="宋体" w:hAnsi="宋体" w:eastAsia="宋体" w:cs="宋体"/>
                <w:b/>
                <w:bCs/>
                <w:color w:val="00B050"/>
                <w:sz w:val="24"/>
                <w:szCs w:val="21"/>
              </w:rPr>
              <w:t>文化自信</w:t>
            </w:r>
            <w:r>
              <w:rPr>
                <w:rFonts w:hint="eastAsia" w:ascii="宋体" w:hAnsi="宋体" w:eastAsia="宋体" w:cs="宋体"/>
                <w:sz w:val="24"/>
                <w:szCs w:val="21"/>
              </w:rPr>
              <w:t>，</w:t>
            </w:r>
            <w:r>
              <w:rPr>
                <w:rFonts w:hint="eastAsia" w:ascii="宋体" w:hAnsi="宋体" w:eastAsia="宋体" w:cs="宋体"/>
                <w:b/>
                <w:bCs/>
                <w:color w:val="00B050"/>
                <w:sz w:val="24"/>
                <w:szCs w:val="21"/>
              </w:rPr>
              <w:t>形成</w:t>
            </w:r>
            <w:r>
              <w:rPr>
                <w:rFonts w:hint="eastAsia" w:ascii="宋体" w:hAnsi="宋体" w:eastAsia="宋体" w:cs="宋体"/>
                <w:sz w:val="24"/>
                <w:szCs w:val="21"/>
              </w:rPr>
              <w:t>正确的世界观、人生观、价值观。</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3.教材</w:t>
            </w:r>
            <w:r>
              <w:rPr>
                <w:rFonts w:hint="eastAsia" w:ascii="宋体" w:hAnsi="宋体" w:eastAsia="宋体" w:cs="宋体"/>
                <w:b/>
                <w:bCs/>
                <w:color w:val="00B050"/>
                <w:sz w:val="24"/>
                <w:szCs w:val="21"/>
              </w:rPr>
              <w:t>要</w:t>
            </w:r>
            <w:r>
              <w:rPr>
                <w:rFonts w:hint="eastAsia" w:ascii="宋体" w:hAnsi="宋体" w:eastAsia="宋体" w:cs="宋体"/>
                <w:sz w:val="24"/>
                <w:szCs w:val="21"/>
              </w:rPr>
              <w:t>体现时代特点和现代意识，要适应学生的认知</w:t>
            </w:r>
            <w:r>
              <w:rPr>
                <w:rFonts w:hint="eastAsia" w:ascii="宋体" w:hAnsi="宋体" w:eastAsia="宋体" w:cs="宋体"/>
                <w:b/>
                <w:bCs/>
                <w:color w:val="00B050"/>
                <w:sz w:val="24"/>
                <w:szCs w:val="21"/>
              </w:rPr>
              <w:t>特点</w:t>
            </w:r>
            <w:r>
              <w:rPr>
                <w:rFonts w:hint="eastAsia" w:ascii="宋体" w:hAnsi="宋体" w:eastAsia="宋体" w:cs="宋体"/>
                <w:sz w:val="24"/>
                <w:szCs w:val="21"/>
              </w:rPr>
              <w:t>和身心发展</w:t>
            </w:r>
            <w:r>
              <w:rPr>
                <w:rFonts w:hint="eastAsia" w:ascii="宋体" w:hAnsi="宋体" w:eastAsia="宋体" w:cs="宋体"/>
                <w:b/>
                <w:bCs/>
                <w:color w:val="00B050"/>
                <w:sz w:val="24"/>
                <w:szCs w:val="21"/>
              </w:rPr>
              <w:t>水平</w:t>
            </w:r>
            <w:r>
              <w:rPr>
                <w:rFonts w:hint="eastAsia" w:ascii="宋体" w:hAnsi="宋体" w:eastAsia="宋体" w:cs="宋体"/>
                <w:sz w:val="24"/>
                <w:szCs w:val="21"/>
              </w:rPr>
              <w:t>，密切联系学生的经验世界和想象世界；要有助于激发学生</w:t>
            </w:r>
            <w:r>
              <w:rPr>
                <w:rFonts w:hint="eastAsia" w:ascii="宋体" w:hAnsi="宋体" w:eastAsia="宋体" w:cs="宋体"/>
                <w:sz w:val="24"/>
                <w:szCs w:val="21"/>
                <w:lang w:val="en-US" w:eastAsia="zh-CN"/>
              </w:rPr>
              <w:t>学习</w:t>
            </w:r>
            <w:r>
              <w:rPr>
                <w:rFonts w:hint="eastAsia" w:ascii="宋体" w:hAnsi="宋体" w:eastAsia="宋体" w:cs="宋体"/>
                <w:sz w:val="24"/>
                <w:szCs w:val="21"/>
              </w:rPr>
              <w:t>兴趣</w:t>
            </w:r>
            <w:r>
              <w:rPr>
                <w:rFonts w:hint="eastAsia" w:ascii="宋体" w:hAnsi="宋体" w:eastAsia="宋体" w:cs="宋体"/>
                <w:sz w:val="24"/>
                <w:szCs w:val="21"/>
                <w:lang w:eastAsia="zh-CN"/>
              </w:rPr>
              <w:t>，</w:t>
            </w:r>
            <w:r>
              <w:rPr>
                <w:rFonts w:hint="eastAsia" w:ascii="宋体" w:hAnsi="宋体" w:eastAsia="宋体" w:cs="宋体"/>
                <w:sz w:val="24"/>
                <w:szCs w:val="21"/>
                <w:lang w:val="en-US" w:eastAsia="zh-CN"/>
              </w:rPr>
              <w:t>培养</w:t>
            </w:r>
            <w:r>
              <w:rPr>
                <w:rFonts w:hint="eastAsia" w:ascii="宋体" w:hAnsi="宋体" w:eastAsia="宋体" w:cs="宋体"/>
                <w:sz w:val="24"/>
                <w:szCs w:val="21"/>
              </w:rPr>
              <w:t>创新精神，</w:t>
            </w:r>
            <w:r>
              <w:rPr>
                <w:rFonts w:hint="eastAsia" w:ascii="宋体" w:hAnsi="宋体" w:eastAsia="宋体" w:cs="宋体"/>
                <w:b/>
                <w:bCs/>
                <w:color w:val="00B050"/>
                <w:sz w:val="24"/>
                <w:szCs w:val="21"/>
              </w:rPr>
              <w:t>发展实践能力，形成健全人格</w:t>
            </w:r>
            <w:r>
              <w:rPr>
                <w:rFonts w:hint="eastAsia" w:ascii="宋体" w:hAnsi="宋体" w:eastAsia="宋体" w:cs="宋体"/>
                <w:sz w:val="24"/>
                <w:szCs w:val="21"/>
              </w:rPr>
              <w:t>。</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rPr>
            </w:pPr>
            <w:r>
              <w:rPr>
                <w:rFonts w:hint="eastAsia" w:ascii="宋体" w:hAnsi="宋体" w:eastAsia="宋体" w:cs="宋体"/>
                <w:sz w:val="24"/>
                <w:szCs w:val="21"/>
              </w:rPr>
              <w:t>4</w:t>
            </w:r>
            <w:r>
              <w:rPr>
                <w:rFonts w:hint="eastAsia" w:ascii="宋体" w:hAnsi="宋体" w:eastAsia="宋体" w:cs="宋体"/>
                <w:sz w:val="24"/>
                <w:szCs w:val="21"/>
                <w:lang w:eastAsia="zh-CN"/>
              </w:rPr>
              <w:t>.</w:t>
            </w:r>
            <w:r>
              <w:rPr>
                <w:rFonts w:hint="eastAsia" w:ascii="宋体" w:hAnsi="宋体" w:eastAsia="宋体" w:cs="宋体"/>
                <w:b/>
                <w:bCs/>
                <w:color w:val="00B050"/>
                <w:sz w:val="24"/>
                <w:szCs w:val="21"/>
              </w:rPr>
              <w:t>教材编写要充分体现义务教育语文学习的基础性、阶段性特征，做好各学段之间的衔接。要落实学习任务群要求，致力于学生核心素养的整体提升，以学生生活为基础，以语文实践活动为主线，创设丰富多样的学习情境，设计有意义的学习任务，引导学生自主学习、主动积累和积极探究。</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rPr>
            </w:pPr>
            <w:r>
              <w:rPr>
                <w:rFonts w:hint="eastAsia" w:ascii="宋体" w:hAnsi="宋体" w:eastAsia="宋体" w:cs="宋体"/>
                <w:sz w:val="24"/>
                <w:szCs w:val="21"/>
              </w:rPr>
              <w:t>5.</w:t>
            </w:r>
            <w:r>
              <w:rPr>
                <w:rFonts w:hint="eastAsia" w:ascii="宋体" w:hAnsi="宋体" w:eastAsia="宋体" w:cs="宋体"/>
                <w:b/>
                <w:bCs/>
                <w:color w:val="00B050"/>
                <w:sz w:val="24"/>
                <w:szCs w:val="21"/>
              </w:rPr>
              <w:t>教材编写要系统规划和整体安排</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要通过学习任务的综合性、挑战性以及学习过程</w:t>
            </w:r>
            <w:r>
              <w:rPr>
                <w:rFonts w:hint="eastAsia" w:ascii="宋体" w:hAnsi="宋体" w:eastAsia="宋体" w:cs="宋体"/>
                <w:b/>
                <w:bCs/>
                <w:color w:val="00B050"/>
                <w:sz w:val="24"/>
                <w:szCs w:val="21"/>
                <w:lang w:val="en-US" w:eastAsia="zh-CN"/>
              </w:rPr>
              <w:t>的</w:t>
            </w:r>
            <w:r>
              <w:rPr>
                <w:rFonts w:hint="eastAsia" w:ascii="宋体" w:hAnsi="宋体" w:eastAsia="宋体" w:cs="宋体"/>
                <w:b/>
                <w:bCs/>
                <w:color w:val="00B050"/>
                <w:sz w:val="24"/>
                <w:szCs w:val="21"/>
              </w:rPr>
              <w:t>探究性，体现同一个学习任群在不同学段的纵向发展过程与进阶。要根据六个</w:t>
            </w:r>
            <w:r>
              <w:rPr>
                <w:rFonts w:hint="eastAsia" w:ascii="宋体" w:hAnsi="宋体" w:eastAsia="宋体" w:cs="宋体"/>
                <w:b/>
                <w:bCs/>
                <w:color w:val="00B050"/>
                <w:sz w:val="24"/>
                <w:szCs w:val="21"/>
                <w:lang w:val="en-US" w:eastAsia="zh-CN"/>
              </w:rPr>
              <w:t>学</w:t>
            </w:r>
            <w:r>
              <w:rPr>
                <w:rFonts w:hint="eastAsia" w:ascii="宋体" w:hAnsi="宋体" w:eastAsia="宋体" w:cs="宋体"/>
                <w:b/>
                <w:bCs/>
                <w:color w:val="00B050"/>
                <w:sz w:val="24"/>
                <w:szCs w:val="21"/>
              </w:rPr>
              <w:t>习任务群的特点，通过目标取向、文本选择、学习实践活动方式等体现不同学习任务群的特色；也可设置关联性的学习内容，实现同一学段不同学习任务群内容的整合。</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6.教材选文要</w:t>
            </w:r>
            <w:r>
              <w:rPr>
                <w:rFonts w:hint="eastAsia" w:ascii="宋体" w:hAnsi="宋体" w:eastAsia="宋体" w:cs="宋体"/>
                <w:b/>
                <w:bCs/>
                <w:color w:val="00B050"/>
                <w:sz w:val="24"/>
                <w:szCs w:val="21"/>
              </w:rPr>
              <w:t>体现正确的政治导向和价值取向</w:t>
            </w:r>
            <w:r>
              <w:rPr>
                <w:rFonts w:hint="eastAsia" w:ascii="宋体" w:hAnsi="宋体" w:eastAsia="宋体" w:cs="宋体"/>
                <w:b/>
                <w:bCs/>
                <w:color w:val="00B050"/>
                <w:sz w:val="24"/>
                <w:szCs w:val="21"/>
                <w:lang w:eastAsia="zh-CN"/>
              </w:rPr>
              <w:t>，</w:t>
            </w:r>
            <w:r>
              <w:rPr>
                <w:rFonts w:hint="eastAsia" w:ascii="宋体" w:hAnsi="宋体" w:eastAsia="宋体" w:cs="宋体"/>
                <w:sz w:val="24"/>
                <w:szCs w:val="21"/>
              </w:rPr>
              <w:t>文质兼美，具有典范性，富有文化内涵和时代气息。题材、体裁、风格要丰富多样，各种类别配置适当，难易适度，适合学生学习。</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7.</w:t>
            </w:r>
            <w:r>
              <w:rPr>
                <w:rFonts w:hint="eastAsia" w:ascii="宋体" w:hAnsi="宋体" w:eastAsia="宋体" w:cs="宋体"/>
                <w:b/>
                <w:bCs/>
                <w:color w:val="00B050"/>
                <w:sz w:val="24"/>
                <w:szCs w:val="21"/>
              </w:rPr>
              <w:t>要把整本书阅读作为教材的重要</w:t>
            </w:r>
            <w:r>
              <w:rPr>
                <w:rFonts w:hint="eastAsia" w:ascii="宋体" w:hAnsi="宋体" w:eastAsia="宋体" w:cs="宋体"/>
                <w:b/>
                <w:bCs/>
                <w:color w:val="00B050"/>
                <w:sz w:val="24"/>
                <w:szCs w:val="21"/>
                <w:lang w:val="en-US" w:eastAsia="zh-CN"/>
              </w:rPr>
              <w:t>有机组成部</w:t>
            </w:r>
            <w:r>
              <w:rPr>
                <w:rFonts w:hint="eastAsia" w:ascii="宋体" w:hAnsi="宋体" w:eastAsia="宋体" w:cs="宋体"/>
                <w:b/>
                <w:bCs/>
                <w:color w:val="00B050"/>
                <w:sz w:val="24"/>
                <w:szCs w:val="21"/>
              </w:rPr>
              <w:t>分，精选兼具思想性、艺术性和学段适应性的典范作品，以整本阅读兴趣、阅读习惯的培养为基础，让学生逐渐建构不同类型整本书</w:t>
            </w:r>
            <w:r>
              <w:rPr>
                <w:rFonts w:hint="eastAsia" w:ascii="宋体" w:hAnsi="宋体" w:eastAsia="宋体" w:cs="宋体"/>
                <w:b/>
                <w:bCs/>
                <w:color w:val="00B050"/>
                <w:sz w:val="24"/>
                <w:szCs w:val="21"/>
                <w:lang w:val="en-US" w:eastAsia="zh-CN"/>
              </w:rPr>
              <w:t>阅读</w:t>
            </w:r>
            <w:r>
              <w:rPr>
                <w:rFonts w:hint="eastAsia" w:ascii="宋体" w:hAnsi="宋体" w:eastAsia="宋体" w:cs="宋体"/>
                <w:b/>
                <w:bCs/>
                <w:color w:val="00B050"/>
                <w:sz w:val="24"/>
                <w:szCs w:val="21"/>
              </w:rPr>
              <w:t>经验；</w:t>
            </w:r>
            <w:r>
              <w:rPr>
                <w:rFonts w:hint="eastAsia" w:ascii="宋体" w:hAnsi="宋体" w:eastAsia="宋体" w:cs="宋体"/>
                <w:b/>
                <w:bCs/>
                <w:color w:val="00B050"/>
                <w:sz w:val="24"/>
                <w:szCs w:val="21"/>
                <w:lang w:val="en-US" w:eastAsia="zh-CN"/>
              </w:rPr>
              <w:t>教材</w:t>
            </w:r>
            <w:r>
              <w:rPr>
                <w:rFonts w:hint="eastAsia" w:ascii="宋体" w:hAnsi="宋体" w:eastAsia="宋体" w:cs="宋体"/>
                <w:b/>
                <w:bCs/>
                <w:color w:val="00B050"/>
                <w:sz w:val="24"/>
                <w:szCs w:val="21"/>
              </w:rPr>
              <w:t>要组织和选取原著部分文本和辅助性阅读材料，创设综合型、阶梯式的学习问题和交流活动，提</w:t>
            </w:r>
            <w:r>
              <w:rPr>
                <w:rFonts w:hint="eastAsia" w:ascii="宋体" w:hAnsi="宋体" w:eastAsia="宋体" w:cs="宋体"/>
                <w:b/>
                <w:bCs/>
                <w:color w:val="00B050"/>
                <w:sz w:val="24"/>
                <w:szCs w:val="21"/>
                <w:lang w:val="en-US" w:eastAsia="zh-CN"/>
              </w:rPr>
              <w:t>高学生</w:t>
            </w:r>
            <w:r>
              <w:rPr>
                <w:rFonts w:hint="eastAsia" w:ascii="宋体" w:hAnsi="宋体" w:eastAsia="宋体" w:cs="宋体"/>
                <w:b/>
                <w:bCs/>
                <w:color w:val="00B050"/>
                <w:sz w:val="24"/>
                <w:szCs w:val="21"/>
              </w:rPr>
              <w:t>理解和评价能力。其他学习任务群阅读材料的选择也要适当兼顾整本书。</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rPr>
            </w:pPr>
            <w:r>
              <w:rPr>
                <w:rFonts w:hint="eastAsia" w:ascii="宋体" w:hAnsi="宋体" w:eastAsia="宋体" w:cs="宋体"/>
                <w:sz w:val="24"/>
                <w:szCs w:val="21"/>
              </w:rPr>
              <w:t>8.教材编写体例和呈现方式</w:t>
            </w:r>
            <w:r>
              <w:rPr>
                <w:rFonts w:hint="eastAsia" w:ascii="宋体" w:hAnsi="宋体" w:eastAsia="宋体" w:cs="宋体"/>
                <w:sz w:val="24"/>
                <w:szCs w:val="21"/>
                <w:lang w:eastAsia="zh-CN"/>
              </w:rPr>
              <w:t>，</w:t>
            </w:r>
            <w:r>
              <w:rPr>
                <w:rFonts w:hint="eastAsia" w:ascii="宋体" w:hAnsi="宋体" w:eastAsia="宋体" w:cs="宋体"/>
                <w:b/>
                <w:bCs/>
                <w:color w:val="00B050"/>
                <w:sz w:val="24"/>
                <w:szCs w:val="21"/>
              </w:rPr>
              <w:t>要围绕学生生活实际和认知需求创设学习情境，以问题探究为导向，有</w:t>
            </w:r>
            <w:r>
              <w:rPr>
                <w:rFonts w:hint="eastAsia" w:ascii="宋体" w:hAnsi="宋体" w:eastAsia="宋体" w:cs="宋体"/>
                <w:b/>
                <w:bCs/>
                <w:color w:val="00B050"/>
                <w:sz w:val="24"/>
                <w:szCs w:val="21"/>
                <w:lang w:val="en-US" w:eastAsia="zh-CN"/>
              </w:rPr>
              <w:t>机</w:t>
            </w:r>
            <w:r>
              <w:rPr>
                <w:rFonts w:hint="eastAsia" w:ascii="宋体" w:hAnsi="宋体" w:eastAsia="宋体" w:cs="宋体"/>
                <w:b/>
                <w:bCs/>
                <w:color w:val="00B050"/>
                <w:sz w:val="24"/>
                <w:szCs w:val="21"/>
              </w:rPr>
              <w:t>组合选文及辅助性学习资源，循序渐进地设计支架式的学习任务和活动，</w:t>
            </w:r>
            <w:r>
              <w:rPr>
                <w:rFonts w:hint="eastAsia" w:ascii="宋体" w:hAnsi="宋体" w:eastAsia="宋体" w:cs="宋体"/>
                <w:b/>
                <w:bCs/>
                <w:color w:val="00B050"/>
                <w:sz w:val="24"/>
                <w:szCs w:val="21"/>
                <w:lang w:val="en-US" w:eastAsia="zh-CN"/>
              </w:rPr>
              <w:t>体现</w:t>
            </w:r>
            <w:r>
              <w:rPr>
                <w:rFonts w:hint="eastAsia" w:ascii="宋体" w:hAnsi="宋体" w:eastAsia="宋体" w:cs="宋体"/>
                <w:b/>
                <w:bCs/>
                <w:color w:val="00B050"/>
                <w:sz w:val="24"/>
                <w:szCs w:val="21"/>
              </w:rPr>
              <w:t>过程性评价</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以促进学生自主、合作、探究学习。</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rPr>
            </w:pPr>
            <w:r>
              <w:rPr>
                <w:rFonts w:hint="eastAsia" w:ascii="宋体" w:hAnsi="宋体" w:eastAsia="宋体" w:cs="宋体"/>
                <w:sz w:val="24"/>
                <w:szCs w:val="21"/>
              </w:rPr>
              <w:t>9.教材应具有开放性和</w:t>
            </w:r>
            <w:r>
              <w:rPr>
                <w:rFonts w:hint="eastAsia" w:ascii="宋体" w:hAnsi="宋体" w:eastAsia="宋体" w:cs="宋体"/>
                <w:b/>
                <w:bCs/>
                <w:color w:val="00B050"/>
                <w:sz w:val="24"/>
                <w:szCs w:val="21"/>
              </w:rPr>
              <w:t>选择性</w:t>
            </w:r>
            <w:r>
              <w:rPr>
                <w:rFonts w:hint="eastAsia" w:ascii="宋体" w:hAnsi="宋体" w:eastAsia="宋体" w:cs="宋体"/>
                <w:sz w:val="24"/>
                <w:szCs w:val="21"/>
              </w:rPr>
              <w:t>。在合理安排基本课程内容的基础上，</w:t>
            </w:r>
            <w:r>
              <w:rPr>
                <w:rFonts w:hint="eastAsia" w:ascii="宋体" w:hAnsi="宋体" w:eastAsia="宋体" w:cs="宋体"/>
                <w:sz w:val="24"/>
                <w:szCs w:val="21"/>
                <w:lang w:val="en-US" w:eastAsia="zh-CN"/>
              </w:rPr>
              <w:t>关注不同区域教育实际，</w:t>
            </w:r>
            <w:r>
              <w:rPr>
                <w:rFonts w:hint="eastAsia" w:ascii="宋体" w:hAnsi="宋体" w:eastAsia="宋体" w:cs="宋体"/>
                <w:sz w:val="24"/>
                <w:szCs w:val="21"/>
              </w:rPr>
              <w:t>给地方、学校和教师留有调整、开发的空间，也</w:t>
            </w:r>
            <w:r>
              <w:rPr>
                <w:rFonts w:hint="eastAsia" w:ascii="宋体" w:hAnsi="宋体" w:eastAsia="宋体" w:cs="宋体"/>
                <w:sz w:val="24"/>
                <w:szCs w:val="21"/>
                <w:lang w:val="en-US" w:eastAsia="zh-CN"/>
              </w:rPr>
              <w:t>给</w:t>
            </w:r>
            <w:r>
              <w:rPr>
                <w:rFonts w:hint="eastAsia" w:ascii="宋体" w:hAnsi="宋体" w:eastAsia="宋体" w:cs="宋体"/>
                <w:sz w:val="24"/>
                <w:szCs w:val="21"/>
              </w:rPr>
              <w:t>学生留出选择和拓展的空间，满足不同学生学习和发展</w:t>
            </w:r>
            <w:r>
              <w:rPr>
                <w:rFonts w:hint="eastAsia" w:ascii="宋体" w:hAnsi="宋体" w:eastAsia="宋体" w:cs="宋体"/>
                <w:sz w:val="24"/>
                <w:szCs w:val="21"/>
                <w:lang w:val="en-US" w:eastAsia="zh-CN"/>
              </w:rPr>
              <w:t>的</w:t>
            </w:r>
            <w:r>
              <w:rPr>
                <w:rFonts w:hint="eastAsia" w:ascii="宋体" w:hAnsi="宋体" w:eastAsia="宋体" w:cs="宋体"/>
                <w:sz w:val="24"/>
                <w:szCs w:val="21"/>
              </w:rPr>
              <w:t>需要。</w:t>
            </w:r>
            <w:r>
              <w:rPr>
                <w:rFonts w:hint="eastAsia" w:ascii="宋体" w:hAnsi="宋体" w:eastAsia="宋体" w:cs="宋体"/>
                <w:b/>
                <w:bCs/>
                <w:color w:val="00B050"/>
                <w:sz w:val="24"/>
                <w:szCs w:val="21"/>
              </w:rPr>
              <w:t>教材编写分为</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六三</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学制和</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五四</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学制两种版本。</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五四</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学制6年级教材体例、要求等应符合初中学生学习、生活特点。</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1"/>
                <w:szCs w:val="21"/>
                <w:vertAlign w:val="baseline"/>
              </w:rPr>
            </w:pPr>
            <w:r>
              <w:rPr>
                <w:rFonts w:hint="eastAsia" w:ascii="宋体" w:hAnsi="宋体" w:eastAsia="宋体" w:cs="宋体"/>
                <w:sz w:val="24"/>
                <w:szCs w:val="21"/>
              </w:rPr>
              <w:t>10.</w:t>
            </w:r>
            <w:r>
              <w:rPr>
                <w:rFonts w:hint="eastAsia" w:ascii="宋体" w:hAnsi="宋体" w:eastAsia="宋体" w:cs="宋体"/>
                <w:b/>
                <w:bCs/>
                <w:color w:val="00B050"/>
                <w:sz w:val="24"/>
                <w:szCs w:val="21"/>
              </w:rPr>
              <w:t>教材编写要有利于师生运用多种媒介信息技术呈现学习内容，积极探索信息化环境下的教学变革，发</w:t>
            </w:r>
            <w:r>
              <w:rPr>
                <w:rFonts w:hint="eastAsia" w:ascii="宋体" w:hAnsi="宋体" w:eastAsia="宋体" w:cs="宋体"/>
                <w:b/>
                <w:bCs/>
                <w:color w:val="00B050"/>
                <w:sz w:val="24"/>
                <w:szCs w:val="21"/>
                <w:lang w:val="en-US" w:eastAsia="zh-CN"/>
              </w:rPr>
              <w:t>挥</w:t>
            </w:r>
            <w:r>
              <w:rPr>
                <w:rFonts w:hint="eastAsia" w:ascii="宋体" w:hAnsi="宋体" w:eastAsia="宋体" w:cs="宋体"/>
                <w:b/>
                <w:bCs/>
                <w:color w:val="00B050"/>
                <w:sz w:val="24"/>
                <w:szCs w:val="21"/>
              </w:rPr>
              <w:t>传统纸质教材和线上学习资源各自的优势；创设线上与线下学习相结合的机会，引导教师积极调动各种资源创造性地开展教学活动。</w:t>
            </w:r>
          </w:p>
        </w:tc>
        <w:tc>
          <w:tcPr>
            <w:tcW w:w="3739" w:type="dxa"/>
          </w:tcPr>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1．</w:t>
            </w:r>
            <w:r>
              <w:rPr>
                <w:rFonts w:hint="eastAsia" w:ascii="宋体" w:hAnsi="宋体" w:eastAsia="宋体" w:cs="宋体"/>
                <w:b/>
                <w:bCs/>
                <w:color w:val="00B050"/>
                <w:sz w:val="24"/>
                <w:szCs w:val="21"/>
              </w:rPr>
              <w:t>教材编写应依据课程标准，全面有序地安排教学内容，设计教学活动，并注意体现基础性和阶段性，关注各学段之间的衔接。</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2．教材</w:t>
            </w:r>
            <w:r>
              <w:rPr>
                <w:rFonts w:hint="eastAsia" w:ascii="宋体" w:hAnsi="宋体" w:eastAsia="宋体" w:cs="宋体"/>
                <w:b/>
                <w:bCs/>
                <w:color w:val="00B050"/>
                <w:sz w:val="24"/>
                <w:szCs w:val="21"/>
              </w:rPr>
              <w:t>应</w:t>
            </w:r>
            <w:r>
              <w:rPr>
                <w:rFonts w:hint="eastAsia" w:ascii="宋体" w:hAnsi="宋体" w:eastAsia="宋体" w:cs="宋体"/>
                <w:sz w:val="24"/>
                <w:szCs w:val="21"/>
              </w:rPr>
              <w:t>体现时代特点和现代意识，</w:t>
            </w:r>
            <w:r>
              <w:rPr>
                <w:rFonts w:hint="eastAsia" w:ascii="宋体" w:hAnsi="宋体" w:eastAsia="宋体" w:cs="宋体"/>
                <w:b/>
                <w:bCs/>
                <w:color w:val="00B050"/>
                <w:sz w:val="24"/>
                <w:szCs w:val="21"/>
              </w:rPr>
              <w:t>关注现实，关注人类，关注自然</w:t>
            </w:r>
            <w:r>
              <w:rPr>
                <w:rFonts w:hint="eastAsia" w:ascii="宋体" w:hAnsi="宋体" w:eastAsia="宋体" w:cs="宋体"/>
                <w:sz w:val="24"/>
                <w:szCs w:val="21"/>
              </w:rPr>
              <w:t>，理解和尊重多样文化，</w:t>
            </w:r>
            <w:r>
              <w:rPr>
                <w:rFonts w:hint="eastAsia" w:ascii="宋体" w:hAnsi="宋体" w:eastAsia="宋体" w:cs="宋体"/>
                <w:b/>
                <w:bCs/>
                <w:color w:val="00B050"/>
                <w:sz w:val="24"/>
                <w:szCs w:val="21"/>
              </w:rPr>
              <w:t>有助于学生树立</w:t>
            </w:r>
            <w:r>
              <w:rPr>
                <w:rFonts w:hint="eastAsia" w:ascii="宋体" w:hAnsi="宋体" w:eastAsia="宋体" w:cs="宋体"/>
                <w:sz w:val="24"/>
                <w:szCs w:val="21"/>
              </w:rPr>
              <w:t>正确的世界观、人生观、价值观。</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3．教材要</w:t>
            </w:r>
            <w:r>
              <w:rPr>
                <w:rFonts w:hint="eastAsia" w:ascii="宋体" w:hAnsi="宋体" w:eastAsia="宋体" w:cs="宋体"/>
                <w:b/>
                <w:bCs/>
                <w:color w:val="00B050"/>
                <w:sz w:val="24"/>
                <w:szCs w:val="21"/>
              </w:rPr>
              <w:t>注重</w:t>
            </w:r>
            <w:r>
              <w:rPr>
                <w:rFonts w:hint="eastAsia" w:ascii="宋体" w:hAnsi="宋体" w:eastAsia="宋体" w:cs="宋体"/>
                <w:sz w:val="24"/>
                <w:szCs w:val="21"/>
              </w:rPr>
              <w:t>继承与弘扬中华民族优秀文化和革命传统，有助于增强学生的民族自尊心和爱国主义感情。</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4．教材</w:t>
            </w:r>
            <w:r>
              <w:rPr>
                <w:rFonts w:hint="eastAsia" w:ascii="宋体" w:hAnsi="宋体" w:eastAsia="宋体" w:cs="宋体"/>
                <w:b/>
                <w:bCs/>
                <w:color w:val="00B050"/>
                <w:sz w:val="24"/>
                <w:szCs w:val="21"/>
              </w:rPr>
              <w:t>应符合</w:t>
            </w:r>
            <w:r>
              <w:rPr>
                <w:rFonts w:hint="eastAsia" w:ascii="宋体" w:hAnsi="宋体" w:eastAsia="宋体" w:cs="宋体"/>
                <w:sz w:val="24"/>
                <w:szCs w:val="21"/>
              </w:rPr>
              <w:t>学生的身心发展</w:t>
            </w:r>
            <w:r>
              <w:rPr>
                <w:rFonts w:hint="eastAsia" w:ascii="宋体" w:hAnsi="宋体" w:eastAsia="宋体" w:cs="宋体"/>
                <w:b/>
                <w:bCs/>
                <w:color w:val="00B050"/>
                <w:sz w:val="24"/>
                <w:szCs w:val="21"/>
              </w:rPr>
              <w:t>特点</w:t>
            </w:r>
            <w:r>
              <w:rPr>
                <w:rFonts w:hint="eastAsia" w:ascii="宋体" w:hAnsi="宋体" w:eastAsia="宋体" w:cs="宋体"/>
                <w:sz w:val="24"/>
                <w:szCs w:val="21"/>
              </w:rPr>
              <w:t>，适应学生的认知</w:t>
            </w:r>
            <w:r>
              <w:rPr>
                <w:rFonts w:hint="eastAsia" w:ascii="宋体" w:hAnsi="宋体" w:eastAsia="宋体" w:cs="宋体"/>
                <w:b/>
                <w:bCs/>
                <w:color w:val="00B050"/>
                <w:sz w:val="24"/>
                <w:szCs w:val="21"/>
              </w:rPr>
              <w:t>水平</w:t>
            </w:r>
            <w:r>
              <w:rPr>
                <w:rFonts w:hint="eastAsia" w:ascii="宋体" w:hAnsi="宋体" w:eastAsia="宋体" w:cs="宋体"/>
                <w:sz w:val="24"/>
                <w:szCs w:val="21"/>
              </w:rPr>
              <w:t>，密切联系学生的经验世界和想象世界，有助于激发学生的学习兴趣和创新精神。</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b/>
                <w:bCs/>
                <w:color w:val="00B050"/>
                <w:sz w:val="24"/>
                <w:szCs w:val="21"/>
              </w:rPr>
            </w:pPr>
            <w:r>
              <w:rPr>
                <w:rFonts w:hint="eastAsia" w:ascii="宋体" w:hAnsi="宋体" w:eastAsia="宋体" w:cs="宋体"/>
                <w:sz w:val="24"/>
                <w:szCs w:val="21"/>
              </w:rPr>
              <w:t>5．教材选文要文质兼美，具有典范性，富有文化内涵和时代气息，题材、体裁、风格丰富多样，各种类别配置适当，难易适度，适合学生学习。</w:t>
            </w:r>
            <w:r>
              <w:rPr>
                <w:rFonts w:hint="eastAsia" w:ascii="宋体" w:hAnsi="宋体" w:eastAsia="宋体" w:cs="宋体"/>
                <w:b/>
                <w:bCs/>
                <w:color w:val="00B050"/>
                <w:sz w:val="24"/>
                <w:szCs w:val="21"/>
              </w:rPr>
              <w:t>要重视开发高质量的新课文。</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b/>
                <w:bCs/>
                <w:color w:val="00B050"/>
                <w:sz w:val="24"/>
                <w:szCs w:val="21"/>
              </w:rPr>
            </w:pPr>
            <w:r>
              <w:rPr>
                <w:rFonts w:hint="eastAsia" w:ascii="宋体" w:hAnsi="宋体" w:eastAsia="宋体" w:cs="宋体"/>
                <w:sz w:val="24"/>
                <w:szCs w:val="21"/>
              </w:rPr>
              <w:t>6．</w:t>
            </w:r>
            <w:r>
              <w:rPr>
                <w:rFonts w:hint="eastAsia" w:ascii="宋体" w:hAnsi="宋体" w:eastAsia="宋体" w:cs="宋体"/>
                <w:b/>
                <w:bCs/>
                <w:color w:val="00B050"/>
                <w:sz w:val="24"/>
                <w:szCs w:val="21"/>
              </w:rPr>
              <w:t>教材应注意引导学生掌握语文学习的方法，养成良好的学习习惯。课文注释和练习等应少而精，具有启发性，有利于学生在探究中学会学习。</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7．</w:t>
            </w:r>
            <w:r>
              <w:rPr>
                <w:rFonts w:hint="eastAsia" w:ascii="宋体" w:hAnsi="宋体" w:eastAsia="宋体" w:cs="宋体"/>
                <w:b/>
                <w:bCs/>
                <w:color w:val="00B050"/>
                <w:sz w:val="24"/>
                <w:szCs w:val="21"/>
              </w:rPr>
              <w:t>教材内容的安排要避免繁琐，简化头绪，突出重点，加强整合，注重情感态度、知识能力之间的联系，致力于学生语文素养的整体提高。</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b/>
                <w:bCs/>
                <w:color w:val="00B050"/>
                <w:sz w:val="24"/>
                <w:szCs w:val="21"/>
              </w:rPr>
            </w:pPr>
            <w:r>
              <w:rPr>
                <w:rFonts w:hint="eastAsia" w:ascii="宋体" w:hAnsi="宋体" w:eastAsia="宋体" w:cs="宋体"/>
                <w:sz w:val="24"/>
                <w:szCs w:val="21"/>
              </w:rPr>
              <w:t>8．教材的体例和呈现方式</w:t>
            </w:r>
            <w:r>
              <w:rPr>
                <w:rFonts w:hint="eastAsia" w:ascii="宋体" w:hAnsi="宋体" w:eastAsia="宋体" w:cs="宋体"/>
                <w:b/>
                <w:bCs/>
                <w:color w:val="00B050"/>
                <w:sz w:val="24"/>
                <w:szCs w:val="21"/>
              </w:rPr>
              <w:t>应灵活多样，避免模式化</w:t>
            </w:r>
            <w:r>
              <w:rPr>
                <w:rFonts w:hint="eastAsia" w:ascii="宋体" w:hAnsi="宋体" w:eastAsia="宋体" w:cs="宋体"/>
                <w:sz w:val="24"/>
                <w:szCs w:val="21"/>
              </w:rPr>
              <w:t>。</w:t>
            </w:r>
            <w:r>
              <w:rPr>
                <w:rFonts w:hint="eastAsia" w:ascii="宋体" w:hAnsi="宋体" w:eastAsia="宋体" w:cs="宋体"/>
                <w:b/>
                <w:bCs/>
                <w:color w:val="00B050"/>
                <w:sz w:val="24"/>
                <w:szCs w:val="21"/>
              </w:rPr>
              <w:t>设计的体验性活动和研究性专题要体现语文特点，内容适量，便于实施。</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9．教材要有开放性</w:t>
            </w:r>
            <w:r>
              <w:rPr>
                <w:rFonts w:hint="eastAsia" w:ascii="宋体" w:hAnsi="宋体" w:eastAsia="宋体" w:cs="宋体"/>
                <w:b w:val="0"/>
                <w:bCs w:val="0"/>
                <w:color w:val="auto"/>
                <w:sz w:val="24"/>
                <w:szCs w:val="21"/>
              </w:rPr>
              <w:t>和</w:t>
            </w:r>
            <w:r>
              <w:rPr>
                <w:rFonts w:hint="eastAsia" w:ascii="宋体" w:hAnsi="宋体" w:eastAsia="宋体" w:cs="宋体"/>
                <w:b/>
                <w:bCs/>
                <w:color w:val="00B050"/>
                <w:sz w:val="24"/>
                <w:szCs w:val="21"/>
              </w:rPr>
              <w:t>弹性</w:t>
            </w:r>
            <w:r>
              <w:rPr>
                <w:rFonts w:hint="eastAsia" w:ascii="宋体" w:hAnsi="宋体" w:eastAsia="宋体" w:cs="宋体"/>
                <w:sz w:val="24"/>
                <w:szCs w:val="21"/>
              </w:rPr>
              <w:t>。在合理安排基本课程内容的基础上，给地方、学校和教师留有开发、选择的空间，也为学生留出选择和拓展的空间，以满足不同学生学习和发展的需要。</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10．</w:t>
            </w:r>
            <w:r>
              <w:rPr>
                <w:rFonts w:hint="eastAsia" w:ascii="宋体" w:hAnsi="宋体" w:eastAsia="宋体" w:cs="宋体"/>
                <w:b/>
                <w:bCs/>
                <w:color w:val="00B050"/>
                <w:sz w:val="24"/>
                <w:szCs w:val="21"/>
              </w:rPr>
              <w:t>教材编写应努力追求设计的创新和编写的特色。要重视现代教育技术在语文课程中的运用。编写语言应准确、规范。</w:t>
            </w:r>
          </w:p>
          <w:p>
            <w:pPr>
              <w:pStyle w:val="3"/>
              <w:pageBreakBefore w:val="0"/>
              <w:kinsoku/>
              <w:wordWrap/>
              <w:overflowPunct/>
              <w:topLinePunct w:val="0"/>
              <w:autoSpaceDE/>
              <w:autoSpaceDN/>
              <w:bidi w:val="0"/>
              <w:adjustRightInd/>
              <w:snapToGrid/>
              <w:spacing w:before="0" w:after="0" w:line="312" w:lineRule="auto"/>
              <w:textAlignment w:val="auto"/>
              <w:rPr>
                <w:rFonts w:hint="eastAsia" w:ascii="宋体" w:hAnsi="宋体" w:eastAsia="宋体" w:cs="宋体"/>
                <w:sz w:val="24"/>
                <w:szCs w:val="21"/>
              </w:rPr>
            </w:pPr>
            <w:bookmarkStart w:id="1" w:name="_Toc316286385"/>
          </w:p>
          <w:p>
            <w:pPr>
              <w:pStyle w:val="3"/>
              <w:pageBreakBefore w:val="0"/>
              <w:kinsoku/>
              <w:wordWrap/>
              <w:overflowPunct/>
              <w:topLinePunct w:val="0"/>
              <w:autoSpaceDE/>
              <w:autoSpaceDN/>
              <w:bidi w:val="0"/>
              <w:adjustRightInd/>
              <w:snapToGrid/>
              <w:spacing w:before="0" w:after="0" w:line="312" w:lineRule="auto"/>
              <w:textAlignment w:val="auto"/>
              <w:rPr>
                <w:rFonts w:hint="eastAsia" w:ascii="宋体" w:hAnsi="宋体" w:eastAsia="宋体" w:cs="宋体"/>
                <w:sz w:val="24"/>
                <w:szCs w:val="21"/>
              </w:rPr>
            </w:pPr>
          </w:p>
          <w:p>
            <w:pPr>
              <w:pStyle w:val="3"/>
              <w:pageBreakBefore w:val="0"/>
              <w:kinsoku/>
              <w:wordWrap/>
              <w:overflowPunct/>
              <w:topLinePunct w:val="0"/>
              <w:autoSpaceDE/>
              <w:autoSpaceDN/>
              <w:bidi w:val="0"/>
              <w:adjustRightInd/>
              <w:snapToGrid/>
              <w:spacing w:before="0" w:after="0" w:line="312" w:lineRule="auto"/>
              <w:textAlignment w:val="auto"/>
              <w:rPr>
                <w:rFonts w:hint="eastAsia" w:ascii="宋体" w:hAnsi="宋体" w:eastAsia="宋体" w:cs="宋体"/>
                <w:sz w:val="24"/>
                <w:szCs w:val="21"/>
              </w:rPr>
            </w:pPr>
          </w:p>
          <w:p>
            <w:pPr>
              <w:pStyle w:val="3"/>
              <w:pageBreakBefore w:val="0"/>
              <w:kinsoku/>
              <w:wordWrap/>
              <w:overflowPunct/>
              <w:topLinePunct w:val="0"/>
              <w:autoSpaceDE/>
              <w:autoSpaceDN/>
              <w:bidi w:val="0"/>
              <w:adjustRightInd/>
              <w:snapToGrid/>
              <w:spacing w:before="0" w:after="0" w:line="312" w:lineRule="auto"/>
              <w:textAlignment w:val="auto"/>
              <w:rPr>
                <w:rFonts w:hint="eastAsia" w:ascii="宋体" w:hAnsi="宋体" w:eastAsia="宋体" w:cs="宋体"/>
                <w:sz w:val="24"/>
                <w:szCs w:val="21"/>
              </w:rPr>
            </w:pPr>
          </w:p>
          <w:p>
            <w:pPr>
              <w:pStyle w:val="3"/>
              <w:pageBreakBefore w:val="0"/>
              <w:kinsoku/>
              <w:wordWrap/>
              <w:overflowPunct/>
              <w:topLinePunct w:val="0"/>
              <w:autoSpaceDE/>
              <w:autoSpaceDN/>
              <w:bidi w:val="0"/>
              <w:adjustRightInd/>
              <w:snapToGrid/>
              <w:spacing w:before="0" w:after="0" w:line="312" w:lineRule="auto"/>
              <w:textAlignment w:val="auto"/>
              <w:rPr>
                <w:rFonts w:hint="eastAsia" w:ascii="宋体" w:hAnsi="宋体" w:eastAsia="宋体" w:cs="宋体"/>
                <w:sz w:val="24"/>
                <w:szCs w:val="21"/>
              </w:rPr>
            </w:pPr>
          </w:p>
          <w:p>
            <w:pPr>
              <w:rPr>
                <w:rFonts w:hint="eastAsia" w:ascii="宋体" w:hAnsi="宋体" w:eastAsia="宋体" w:cs="宋体"/>
                <w:sz w:val="24"/>
                <w:szCs w:val="21"/>
              </w:rPr>
            </w:pPr>
          </w:p>
          <w:bookmarkEnd w:id="1"/>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1"/>
                <w:szCs w:val="21"/>
                <w:vertAlign w:val="baseline"/>
              </w:rPr>
            </w:pPr>
          </w:p>
        </w:tc>
      </w:tr>
    </w:tbl>
    <w:p>
      <w:pPr>
        <w:pageBreakBefore w:val="0"/>
        <w:numPr>
          <w:ilvl w:val="0"/>
          <w:numId w:val="2"/>
        </w:numPr>
        <w:kinsoku/>
        <w:wordWrap/>
        <w:overflowPunct/>
        <w:topLinePunct w:val="0"/>
        <w:autoSpaceDE/>
        <w:autoSpaceDN/>
        <w:bidi w:val="0"/>
        <w:adjustRightInd/>
        <w:snapToGrid/>
        <w:spacing w:line="312" w:lineRule="auto"/>
        <w:jc w:val="left"/>
        <w:textAlignment w:val="auto"/>
        <w:outlineLvl w:val="0"/>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课程资源开发与利用</w:t>
      </w:r>
    </w:p>
    <w:tbl>
      <w:tblPr>
        <w:tblStyle w:val="7"/>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8"/>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6588" w:type="dxa"/>
          </w:tcPr>
          <w:p>
            <w:pPr>
              <w:pageBreakBefore w:val="0"/>
              <w:numPr>
                <w:ilvl w:val="0"/>
                <w:numId w:val="0"/>
              </w:numPr>
              <w:kinsoku/>
              <w:wordWrap/>
              <w:overflowPunct/>
              <w:topLinePunct w:val="0"/>
              <w:autoSpaceDE/>
              <w:autoSpaceDN/>
              <w:bidi w:val="0"/>
              <w:adjustRightInd/>
              <w:snapToGrid/>
              <w:spacing w:line="312" w:lineRule="auto"/>
              <w:jc w:val="center"/>
              <w:textAlignment w:val="auto"/>
              <w:outlineLvl w:val="0"/>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2022年版</w:t>
            </w:r>
          </w:p>
        </w:tc>
        <w:tc>
          <w:tcPr>
            <w:tcW w:w="3150" w:type="dxa"/>
          </w:tcPr>
          <w:p>
            <w:pPr>
              <w:pageBreakBefore w:val="0"/>
              <w:numPr>
                <w:ilvl w:val="0"/>
                <w:numId w:val="0"/>
              </w:numPr>
              <w:kinsoku/>
              <w:wordWrap/>
              <w:overflowPunct/>
              <w:topLinePunct w:val="0"/>
              <w:autoSpaceDE/>
              <w:autoSpaceDN/>
              <w:bidi w:val="0"/>
              <w:adjustRightInd/>
              <w:snapToGrid/>
              <w:spacing w:line="312" w:lineRule="auto"/>
              <w:jc w:val="center"/>
              <w:textAlignment w:val="auto"/>
              <w:outlineLvl w:val="0"/>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8" w:type="dxa"/>
          </w:tcPr>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1.坚持目标导向，精选优质课程资源</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课程资源的开发与利用应坚持正确的政治导向，把贯彻落实社会主义核心价值观、促进学生身心健康发展作为首要原则</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要从核心素养形成和发展的内在规律出发，紧密结合语文教材内容，选择有利于组织和实施综合性语文实践活动的优质资源，构建开放多元的教学资源体系</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要立足学生实际，注重遴选典范的现代白话文和古代文言经典作品，以文质兼美为选择标准，体现课程资源在文化传承方面的作用，充分发挥其促进学生发展的价值。</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2．调动多元主体，丰富课程资源类型</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语文课程资源既包括纸质资源，也包括数字资源</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既包括日常生活资源，也包括地域特色文化资源</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既包括语文学习过程中生成的重要问题、学业成果等显性资源，也包括师生在语文学习方面的兴趣、爱好和特长等隐性资源。教师要充分发挥自身优势与潜力，积极利用和开发各类课程资源，不断增强课程资源意识。学校应枳极争取</w:t>
            </w:r>
            <w:r>
              <w:rPr>
                <w:rFonts w:hint="eastAsia" w:ascii="宋体" w:hAnsi="宋体" w:eastAsia="宋体" w:cs="宋体"/>
                <w:b/>
                <w:bCs/>
                <w:color w:val="00B050"/>
                <w:sz w:val="24"/>
                <w:szCs w:val="21"/>
                <w:lang w:val="en-US" w:eastAsia="zh-CN"/>
              </w:rPr>
              <w:t>社会</w:t>
            </w:r>
            <w:r>
              <w:rPr>
                <w:rFonts w:hint="eastAsia" w:ascii="宋体" w:hAnsi="宋体" w:eastAsia="宋体" w:cs="宋体"/>
                <w:b/>
                <w:bCs/>
                <w:color w:val="00B050"/>
                <w:sz w:val="24"/>
                <w:szCs w:val="21"/>
              </w:rPr>
              <w:t>各方面的支持，拓展资源领域、丰富资源类型</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应重视信息化环境下的资源建设，关注语文学习过程中生成性资源的整理和加工，运用课程资源促进学习方式的转变。</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3.建立合作开发机制</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实现课程资源的共建和共享</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各地区、各学校应增强课程资源共建共享的意识，树立动态发展的资源观念，有计划地建设课程资源开发系统</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应重视利用现代信息技术推进资源建设，通过开发阅读资源库、跨媒介阅读平台等数字资源，逐步建立地区、学校之间资源互补、共建与共享的机制</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还可创造条件，建立中小学、高等院校和研究机构的资源建设共同体，建设、整理、优化课程资源库，持续更新课程资源，通过资源开发促进教师的专业发展。</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4.充分发挥课程资源的育人功能，优化教与学活动</w:t>
            </w:r>
          </w:p>
          <w:p>
            <w:pPr>
              <w:pageBreakBefore w:val="0"/>
              <w:numPr>
                <w:ilvl w:val="0"/>
                <w:numId w:val="0"/>
              </w:numPr>
              <w:kinsoku/>
              <w:wordWrap/>
              <w:overflowPunct/>
              <w:topLinePunct w:val="0"/>
              <w:autoSpaceDE/>
              <w:autoSpaceDN/>
              <w:bidi w:val="0"/>
              <w:adjustRightInd/>
              <w:snapToGrid/>
              <w:spacing w:line="312" w:lineRule="auto"/>
              <w:jc w:val="left"/>
              <w:textAlignment w:val="auto"/>
              <w:outlineLvl w:val="0"/>
              <w:rPr>
                <w:rFonts w:hint="eastAsia" w:ascii="黑体" w:hAnsi="黑体" w:eastAsia="黑体" w:cs="黑体"/>
                <w:b/>
                <w:bCs/>
                <w:sz w:val="28"/>
                <w:szCs w:val="28"/>
                <w:vertAlign w:val="baseline"/>
                <w:lang w:val="en-US" w:eastAsia="zh-CN"/>
              </w:rPr>
            </w:pPr>
            <w:r>
              <w:rPr>
                <w:rFonts w:hint="eastAsia" w:ascii="宋体" w:hAnsi="宋体" w:eastAsia="宋体" w:cs="宋体"/>
                <w:b/>
                <w:bCs/>
                <w:color w:val="00B050"/>
                <w:sz w:val="24"/>
                <w:szCs w:val="21"/>
              </w:rPr>
              <w:t>课程资源的使用要以促进学生核心素养发展为目的，多角度挖掘其育人价值，与课程内容形成有机联系，促进课程目标全面达成。教师要多角度分析、使用课程资源，善于筛选、组合课程资源，利用课程资源创设学习情境，优化教与学活动，提高教学效益</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学校要整合区域和地方特色资源，设计具有学校特色、区域特色的语文实践活动</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落实学习任务群的目标要求，增强语文课程内容的丰富性和课程实施的开放性。</w:t>
            </w:r>
          </w:p>
        </w:tc>
        <w:tc>
          <w:tcPr>
            <w:tcW w:w="3150" w:type="dxa"/>
          </w:tcPr>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1．语文课程资源包括课堂教学资源和课外学习资源，例如：教科书、相关配套阅读材料、其他图书、报刊、工具书、教学挂图，电影、电视、广播、网络，报告会、演讲会、辩论会、研讨会、戏剧表演，生产劳动与社会实践场所，图书馆、博物馆、纪念馆、展览馆，布告栏、报廊、各种标牌广告，等等。</w:t>
            </w:r>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自然风光、文化遗产、风俗民情、方言土语，国内外的重要事件，日常生活的话题等也都可以成为语文课程的资源。</w:t>
            </w:r>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2．各地都蕴藏着多种语文课程资源。学校要有强烈的资源意识，认真分析本地和本校的特点，充分利用已有的资源，积极开发潜在的资源，特别是人的资源因素和在课程实施过程中生成的资源因素。</w:t>
            </w:r>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3．学校应积极创造条件，努力为语文教学配置相应的设备；还应当争取社会各方面的支持，与社区建立稳定的联系，给学生创设语文实践的环境，开展多种形式的语文学习活动。</w:t>
            </w:r>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黑体" w:hAnsi="黑体" w:eastAsia="黑体" w:cs="黑体"/>
                <w:b/>
                <w:bCs/>
                <w:sz w:val="28"/>
                <w:szCs w:val="28"/>
                <w:vertAlign w:val="baseline"/>
                <w:lang w:val="en-US" w:eastAsia="zh-CN"/>
              </w:rPr>
            </w:pPr>
            <w:r>
              <w:rPr>
                <w:rFonts w:hint="eastAsia" w:ascii="宋体" w:hAnsi="宋体" w:eastAsia="宋体" w:cs="宋体"/>
                <w:b/>
                <w:bCs/>
                <w:color w:val="00B050"/>
                <w:sz w:val="24"/>
                <w:szCs w:val="21"/>
              </w:rPr>
              <w:t>4．语文教师应高度重视课程资源的开发与利用，创造性地开展各类活动，增强学生在各种场合学语文、用语文的意识，通过多种途径提高学生的语文素养。</w:t>
            </w:r>
          </w:p>
        </w:tc>
      </w:tr>
    </w:tbl>
    <w:p>
      <w:pPr>
        <w:pageBreakBefore w:val="0"/>
        <w:kinsoku/>
        <w:wordWrap/>
        <w:overflowPunct/>
        <w:topLinePunct w:val="0"/>
        <w:autoSpaceDE/>
        <w:autoSpaceDN/>
        <w:bidi w:val="0"/>
        <w:adjustRightInd/>
        <w:snapToGrid/>
        <w:spacing w:line="312" w:lineRule="auto"/>
        <w:jc w:val="left"/>
        <w:textAlignment w:val="auto"/>
        <w:outlineLvl w:val="0"/>
        <w:rPr>
          <w:rFonts w:hint="eastAsia" w:ascii="楷体" w:hAnsi="楷体" w:eastAsia="楷体" w:cs="楷体"/>
        </w:rPr>
      </w:pPr>
      <w:r>
        <w:rPr>
          <w:rFonts w:hint="eastAsia" w:ascii="黑体" w:hAnsi="黑体" w:eastAsia="黑体" w:cs="黑体"/>
          <w:b/>
          <w:bCs/>
          <w:sz w:val="28"/>
          <w:szCs w:val="28"/>
          <w:lang w:val="en-US" w:eastAsia="zh-CN"/>
        </w:rPr>
        <w:t>（五）教学研究与教师培训（</w:t>
      </w:r>
      <w:r>
        <w:rPr>
          <w:rFonts w:hint="eastAsia" w:ascii="楷体" w:hAnsi="楷体" w:eastAsia="楷体" w:cs="楷体"/>
          <w:b/>
          <w:bCs/>
          <w:color w:val="FF0000"/>
          <w:sz w:val="28"/>
          <w:szCs w:val="28"/>
          <w:highlight w:val="yellow"/>
          <w:lang w:val="en-US" w:eastAsia="zh-CN"/>
        </w:rPr>
        <w:t>新增</w:t>
      </w:r>
      <w:r>
        <w:rPr>
          <w:rFonts w:hint="eastAsia" w:ascii="楷体" w:hAnsi="楷体" w:eastAsia="楷体" w:cs="楷体"/>
          <w:b/>
          <w:bCs/>
          <w:sz w:val="28"/>
          <w:szCs w:val="28"/>
          <w:lang w:val="en-US" w:eastAsia="zh-CN"/>
        </w:rPr>
        <w:t>内容，故只呈现2022年版课程标准内容</w:t>
      </w:r>
      <w:r>
        <w:rPr>
          <w:rFonts w:hint="eastAsia" w:ascii="黑体" w:hAnsi="黑体" w:eastAsia="黑体" w:cs="黑体"/>
          <w:b/>
          <w:bCs/>
          <w:sz w:val="28"/>
          <w:szCs w:val="28"/>
          <w:lang w:val="en-US" w:eastAsia="zh-CN"/>
        </w:rPr>
        <w:t>）</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1.坚持终身学习，提升专业素养</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语文教师要养成良好的读书习惯，不断丰富语言学、文学、教育学、心理学等方面的知识，注重中华优秀传统文化积累，提升自身文化修养。要积极参加培训和研修活动，深入理解语文课程改革的理念和内容，准确把握语文教学规律，提高课程实施能力。要注意语文学科与其他学科的关联，提高跨学科整合课程资源的意识和能力。要主动将新理念、新方法、新技术应用到语文教学中，通过个人反思、同伴五助、专家引领等多种途径提高自己的专业水平。</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2.立足教学实践，提高教研水平</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语文教师要勇于面对课程实施过程中遇到的新问题和新挑战，紧紧围绕课程标准实施和教材使用过程中出现的突出问题，立足学情，因地制宜</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以研究的态度探索问题的解决办法，提高教学研究水平。要注意收集、借鉴优秀课例，在观摩和反思中增强自己的实践智慧，提高教学能力。</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3.适应时代要求，提升信息素养</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vertAlign w:val="baseline"/>
        </w:rPr>
      </w:pPr>
      <w:r>
        <w:rPr>
          <w:rFonts w:hint="eastAsia" w:ascii="宋体" w:hAnsi="宋体" w:eastAsia="宋体" w:cs="宋体"/>
          <w:b/>
          <w:bCs/>
          <w:color w:val="00B050"/>
          <w:sz w:val="24"/>
          <w:szCs w:val="21"/>
        </w:rPr>
        <w:t>语文教师要不断提升信息素养，合理利用网络资源，将语文教学的传统经验和现代信息技术有机结合，不断探索语文教学和信息技术深度融合的方式方法，充分发挥信息技术在学习情境设计、教学资源提供、个性化学习指导、学习证据收集等方面的优势，提高语文教学</w:t>
      </w:r>
      <w:r>
        <w:rPr>
          <w:rFonts w:hint="eastAsia" w:ascii="宋体" w:hAnsi="宋体" w:eastAsia="宋体" w:cs="宋体"/>
          <w:b/>
          <w:bCs/>
          <w:color w:val="00B050"/>
          <w:sz w:val="24"/>
          <w:vertAlign w:val="baseline"/>
        </w:rPr>
        <w:t>效益，增强课程育人效果。</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vertAlign w:val="baseline"/>
        </w:rPr>
      </w:pPr>
      <w:r>
        <w:rPr>
          <w:rFonts w:hint="eastAsia" w:ascii="宋体" w:hAnsi="宋体" w:eastAsia="宋体" w:cs="宋体"/>
          <w:b/>
          <w:bCs/>
          <w:color w:val="00B050"/>
          <w:sz w:val="24"/>
          <w:vertAlign w:val="baseline"/>
        </w:rPr>
        <w:t>4．聚焦关键问题，推进校本教研</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vertAlign w:val="baseline"/>
        </w:rPr>
      </w:pPr>
      <w:r>
        <w:rPr>
          <w:rFonts w:hint="eastAsia" w:ascii="宋体" w:hAnsi="宋体" w:eastAsia="宋体" w:cs="宋体"/>
          <w:b/>
          <w:bCs/>
          <w:color w:val="00B050"/>
          <w:sz w:val="24"/>
          <w:vertAlign w:val="baseline"/>
        </w:rPr>
        <w:t>学校要充分重视并不断加强语文教研组建设，以教研组为依托，结合学校具体情况和学科发展趋势，围绕语文课程内容的选择、教学活动的组织、学习任务群的设计和实施等关键问题开展教学研究，落实课程标准要求，推动语文教学变革。要根据教师的研究兴趣和专长，组建形式多样的校本教研共同体，有计划地开展主题式校本教研活动，提高教研品质，促进教师发展。</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vertAlign w:val="baseline"/>
        </w:rPr>
      </w:pPr>
      <w:r>
        <w:rPr>
          <w:rFonts w:hint="eastAsia" w:ascii="宋体" w:hAnsi="宋体" w:eastAsia="宋体" w:cs="宋体"/>
          <w:b/>
          <w:bCs/>
          <w:color w:val="00B050"/>
          <w:sz w:val="24"/>
          <w:vertAlign w:val="baseline"/>
        </w:rPr>
        <w:t>5.加强区域教研，推广典型经验</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vertAlign w:val="baseline"/>
        </w:rPr>
      </w:pPr>
      <w:r>
        <w:rPr>
          <w:rFonts w:hint="eastAsia" w:ascii="宋体" w:hAnsi="宋体" w:eastAsia="宋体" w:cs="宋体"/>
          <w:b/>
          <w:bCs/>
          <w:color w:val="00B050"/>
          <w:sz w:val="24"/>
          <w:vertAlign w:val="baseline"/>
        </w:rPr>
        <w:t>各级教研组织要不断加强语文学科教研力量，在深入调研的基础上，理清不同发展层次学校和不同发展水平教师遇到的典型问题，围绕这些问题开展合作研究和跟踪指导，为一线语文教师提供有力的教研支持。要悉心培育优秀语文教师和语文教研组，及时发现、总结、推广本区域语文教学改革的典型经验，发挥其辐射和引领作用。</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vertAlign w:val="baseline"/>
        </w:rPr>
      </w:pPr>
      <w:r>
        <w:rPr>
          <w:rFonts w:hint="eastAsia" w:ascii="宋体" w:hAnsi="宋体" w:eastAsia="宋体" w:cs="宋体"/>
          <w:b/>
          <w:bCs/>
          <w:color w:val="00B050"/>
          <w:sz w:val="24"/>
          <w:vertAlign w:val="baseline"/>
        </w:rPr>
        <w:t>6.发挥制度优势，推进研修融合</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vertAlign w:val="baseline"/>
        </w:rPr>
      </w:pPr>
      <w:r>
        <w:rPr>
          <w:rFonts w:hint="eastAsia" w:ascii="宋体" w:hAnsi="宋体" w:eastAsia="宋体" w:cs="宋体"/>
          <w:b/>
          <w:bCs/>
          <w:color w:val="00B050"/>
          <w:sz w:val="24"/>
          <w:vertAlign w:val="baseline"/>
        </w:rPr>
        <w:t>要充分发挥我国教研制度的优势，整合各级教研组织和教师培训机构力量，将语文教师培训和语文学科教研结合起来，实现研修的一体化设计与实施。要在吸收语文学科教育理论研究成果的基础上，充分关注一线语文教师和教研员在理解和实施课程标准过程中积累的成果和经验，并及时将其纳入到语文教师的研修和培训课程中，提高培训的实用性。</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vertAlign w:val="baseline"/>
        </w:rPr>
      </w:pPr>
      <w:r>
        <w:rPr>
          <w:rFonts w:hint="eastAsia" w:ascii="宋体" w:hAnsi="宋体" w:eastAsia="宋体" w:cs="宋体"/>
          <w:b/>
          <w:bCs/>
          <w:color w:val="00B050"/>
          <w:sz w:val="24"/>
          <w:vertAlign w:val="baseline"/>
        </w:rPr>
        <w:t>7.依据课改理念，设计培训内容</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vertAlign w:val="baseline"/>
        </w:rPr>
      </w:pPr>
      <w:r>
        <w:rPr>
          <w:rFonts w:hint="eastAsia" w:ascii="宋体" w:hAnsi="宋体" w:eastAsia="宋体" w:cs="宋体"/>
          <w:b/>
          <w:bCs/>
          <w:color w:val="00B050"/>
          <w:sz w:val="24"/>
          <w:vertAlign w:val="baseline"/>
        </w:rPr>
        <w:t>教师培训要从新时代教育变革的总体方向和要求出发，明晰语文课程标准修订的背景和价值。要强调语文课程的素养导向和育人价值</w:t>
      </w:r>
      <w:r>
        <w:rPr>
          <w:rFonts w:hint="eastAsia" w:ascii="宋体" w:hAnsi="宋体" w:eastAsia="宋体" w:cs="宋体"/>
          <w:b/>
          <w:bCs/>
          <w:color w:val="00B050"/>
          <w:sz w:val="24"/>
          <w:vertAlign w:val="baseline"/>
          <w:lang w:eastAsia="zh-CN"/>
        </w:rPr>
        <w:t>，</w:t>
      </w:r>
      <w:r>
        <w:rPr>
          <w:rFonts w:hint="eastAsia" w:ascii="宋体" w:hAnsi="宋体" w:eastAsia="宋体" w:cs="宋体"/>
          <w:b/>
          <w:bCs/>
          <w:color w:val="00B050"/>
          <w:sz w:val="24"/>
          <w:vertAlign w:val="baseline"/>
        </w:rPr>
        <w:t>明确语文课程标准中核心素养、课程目标、课程内容、课程实施、学业质量等部分的内在联系。要将学习任务群的设计理念和实施方法作为培训的重要内容，以课程内容及其组织形态的变革推动语文教学方式的变革。要关注人工智能、大数据等新知识和新业态，增强培训内容的时代性。</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vertAlign w:val="baseline"/>
        </w:rPr>
      </w:pPr>
      <w:r>
        <w:rPr>
          <w:rFonts w:hint="eastAsia" w:ascii="宋体" w:hAnsi="宋体" w:eastAsia="宋体" w:cs="宋体"/>
          <w:b/>
          <w:bCs/>
          <w:color w:val="00B050"/>
          <w:sz w:val="24"/>
          <w:vertAlign w:val="baseline"/>
        </w:rPr>
        <w:t>8．采用多种方式，增强培训效果</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vertAlign w:val="baseline"/>
        </w:rPr>
      </w:pPr>
      <w:r>
        <w:rPr>
          <w:rFonts w:hint="eastAsia" w:ascii="宋体" w:hAnsi="宋体" w:eastAsia="宋体" w:cs="宋体"/>
          <w:b/>
          <w:bCs/>
          <w:color w:val="00B050"/>
          <w:sz w:val="24"/>
          <w:vertAlign w:val="baseline"/>
        </w:rPr>
        <w:t>各级培训，要根据语文学科特点和教师发展需要确定培训目标，精心选择培训内容，开拓培训思路，创新培训方式。要运用案例式、参与式、体验式等培训方式加强培训者与被培训者的互动，提高培训的针对性和实效性。要充分利用现代信息技术优势，将线上培训和线下培训相结合，整合培训资源，增强培训效果，扩大培训的受益面。</w:t>
      </w:r>
    </w:p>
    <w:p>
      <w:pPr>
        <w:pageBreakBefore w:val="0"/>
        <w:kinsoku/>
        <w:wordWrap/>
        <w:overflowPunct/>
        <w:topLinePunct w:val="0"/>
        <w:autoSpaceDE/>
        <w:autoSpaceDN/>
        <w:bidi w:val="0"/>
        <w:adjustRightInd/>
        <w:snapToGrid/>
        <w:spacing w:line="312" w:lineRule="auto"/>
        <w:jc w:val="left"/>
        <w:textAlignment w:val="auto"/>
        <w:outlineLvl w:val="0"/>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附 录</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val="0"/>
          <w:bCs w:val="0"/>
          <w:sz w:val="24"/>
          <w:szCs w:val="21"/>
          <w:lang w:val="en-US" w:eastAsia="zh-CN"/>
        </w:rPr>
      </w:pPr>
      <w:r>
        <w:rPr>
          <w:rFonts w:hint="eastAsia" w:ascii="宋体" w:hAnsi="宋体" w:eastAsia="宋体" w:cs="宋体"/>
          <w:b w:val="0"/>
          <w:bCs w:val="0"/>
          <w:sz w:val="24"/>
          <w:szCs w:val="21"/>
          <w:lang w:val="en-US" w:eastAsia="zh-CN"/>
        </w:rPr>
        <w:t xml:space="preserve">1. </w:t>
      </w:r>
      <w:r>
        <w:rPr>
          <w:rFonts w:hint="eastAsia" w:ascii="宋体" w:hAnsi="宋体" w:eastAsia="宋体" w:cs="宋体"/>
          <w:b w:val="0"/>
          <w:bCs w:val="0"/>
          <w:sz w:val="24"/>
          <w:szCs w:val="21"/>
        </w:rPr>
        <w:t>附录1</w:t>
      </w:r>
      <w:r>
        <w:rPr>
          <w:rFonts w:hint="eastAsia" w:ascii="宋体" w:hAnsi="宋体" w:eastAsia="宋体" w:cs="宋体"/>
          <w:b w:val="0"/>
          <w:bCs w:val="0"/>
          <w:sz w:val="24"/>
          <w:szCs w:val="21"/>
          <w:lang w:val="en-US" w:eastAsia="zh-CN"/>
        </w:rPr>
        <w:t xml:space="preserve"> </w:t>
      </w:r>
      <w:r>
        <w:rPr>
          <w:rFonts w:hint="eastAsia" w:ascii="宋体" w:hAnsi="宋体" w:eastAsia="宋体" w:cs="宋体"/>
          <w:b w:val="0"/>
          <w:bCs w:val="0"/>
          <w:sz w:val="24"/>
          <w:szCs w:val="21"/>
        </w:rPr>
        <w:t>优秀诗文背诵推荐篇目</w:t>
      </w:r>
      <w:r>
        <w:rPr>
          <w:rFonts w:hint="eastAsia" w:ascii="宋体" w:hAnsi="宋体" w:eastAsia="宋体" w:cs="宋体"/>
          <w:b w:val="0"/>
          <w:bCs w:val="0"/>
          <w:sz w:val="24"/>
          <w:szCs w:val="21"/>
          <w:lang w:val="en-US" w:eastAsia="zh-CN"/>
        </w:rPr>
        <w:t xml:space="preserve"> </w:t>
      </w:r>
    </w:p>
    <w:p>
      <w:pPr>
        <w:pageBreakBefore w:val="0"/>
        <w:kinsoku/>
        <w:wordWrap/>
        <w:overflowPunct/>
        <w:topLinePunct w:val="0"/>
        <w:autoSpaceDE/>
        <w:autoSpaceDN/>
        <w:bidi w:val="0"/>
        <w:adjustRightInd/>
        <w:snapToGrid/>
        <w:spacing w:line="312" w:lineRule="auto"/>
        <w:textAlignment w:val="auto"/>
        <w:rPr>
          <w:rFonts w:hint="default" w:ascii="宋体" w:hAnsi="宋体" w:eastAsia="宋体" w:cs="宋体"/>
          <w:b w:val="0"/>
          <w:bCs w:val="0"/>
          <w:sz w:val="24"/>
          <w:szCs w:val="21"/>
          <w:lang w:val="en-US" w:eastAsia="zh-CN"/>
        </w:rPr>
      </w:pPr>
      <w:r>
        <w:rPr>
          <w:rFonts w:ascii="宋体" w:hAnsi="宋体" w:eastAsia="宋体" w:cs="宋体"/>
          <w:sz w:val="24"/>
          <w:szCs w:val="24"/>
        </w:rPr>
        <w:t>1</w:t>
      </w:r>
      <w:r>
        <w:rPr>
          <w:rFonts w:hint="eastAsia" w:ascii="宋体" w:hAnsi="宋体" w:eastAsia="宋体" w:cs="宋体"/>
          <w:sz w:val="24"/>
          <w:szCs w:val="24"/>
          <w:lang w:val="en-US" w:eastAsia="zh-CN"/>
        </w:rPr>
        <w:t>～</w:t>
      </w:r>
      <w:r>
        <w:rPr>
          <w:rFonts w:ascii="宋体" w:hAnsi="宋体" w:eastAsia="宋体" w:cs="宋体"/>
          <w:sz w:val="24"/>
          <w:szCs w:val="24"/>
        </w:rPr>
        <w:t>6年级</w:t>
      </w:r>
      <w:r>
        <w:rPr>
          <w:rFonts w:hint="eastAsia" w:ascii="宋体" w:hAnsi="宋体" w:eastAsia="宋体" w:cs="宋体"/>
          <w:sz w:val="24"/>
          <w:szCs w:val="24"/>
          <w:lang w:val="en-US" w:eastAsia="zh-CN"/>
        </w:rPr>
        <w:t>31～34、74～75</w:t>
      </w:r>
      <w:r>
        <w:rPr>
          <w:rFonts w:ascii="宋体" w:hAnsi="宋体" w:eastAsia="宋体" w:cs="宋体"/>
          <w:sz w:val="24"/>
          <w:szCs w:val="24"/>
        </w:rPr>
        <w:t>篇目顺序调整，</w:t>
      </w:r>
      <w:r>
        <w:rPr>
          <w:rFonts w:hint="eastAsia" w:ascii="宋体" w:hAnsi="宋体" w:eastAsia="宋体" w:cs="宋体"/>
          <w:b w:val="0"/>
          <w:bCs w:val="0"/>
          <w:sz w:val="24"/>
          <w:szCs w:val="21"/>
          <w:lang w:val="en-US" w:eastAsia="zh-CN"/>
        </w:rPr>
        <w:t>7～9年级变化如下：</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lang w:val="en-US" w:eastAsia="zh-CN"/>
        </w:rPr>
      </w:pPr>
      <w:r>
        <w:rPr>
          <w:rFonts w:hint="eastAsia" w:ascii="宋体" w:hAnsi="宋体" w:eastAsia="宋体" w:cs="宋体"/>
          <w:b w:val="0"/>
          <w:bCs w:val="0"/>
          <w:sz w:val="24"/>
          <w:szCs w:val="21"/>
          <w:lang w:val="en-US" w:eastAsia="zh-CN"/>
        </w:rPr>
        <w:t xml:space="preserve"> </w:t>
      </w:r>
      <w:r>
        <w:rPr>
          <w:rFonts w:hint="eastAsia" w:ascii="宋体" w:hAnsi="宋体" w:eastAsia="宋体" w:cs="宋体"/>
          <w:b/>
          <w:bCs/>
          <w:color w:val="00B050"/>
          <w:sz w:val="24"/>
          <w:szCs w:val="21"/>
          <w:lang w:val="en-US" w:eastAsia="zh-CN"/>
        </w:rPr>
        <w:t>《孟子》三则中增加“得道多助，失道寡助”，删除“富贵不能淫”；</w:t>
      </w:r>
    </w:p>
    <w:p>
      <w:pPr>
        <w:pageBreakBefore w:val="0"/>
        <w:kinsoku/>
        <w:wordWrap/>
        <w:overflowPunct/>
        <w:topLinePunct w:val="0"/>
        <w:autoSpaceDE/>
        <w:autoSpaceDN/>
        <w:bidi w:val="0"/>
        <w:adjustRightInd/>
        <w:snapToGrid/>
        <w:spacing w:line="312" w:lineRule="auto"/>
        <w:textAlignment w:val="auto"/>
        <w:rPr>
          <w:rFonts w:hint="default" w:ascii="宋体" w:hAnsi="宋体" w:eastAsia="宋体" w:cs="宋体"/>
          <w:b/>
          <w:bCs/>
          <w:color w:val="00B050"/>
          <w:sz w:val="24"/>
          <w:szCs w:val="21"/>
          <w:lang w:val="en-US" w:eastAsia="zh-CN"/>
        </w:rPr>
      </w:pP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lang w:val="en-US" w:eastAsia="zh-CN"/>
        </w:rPr>
        <w:t>礼记</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lang w:val="en-US" w:eastAsia="zh-CN"/>
        </w:rPr>
        <w:t>一则（虽有佳肴）改为《礼记》一则（虽有嘉肴）</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 xml:space="preserve">《列子》一则（伯牙善鼓琴……吾于何逃声哉？） </w:t>
      </w:r>
      <w:r>
        <w:rPr>
          <w:rFonts w:hint="eastAsia" w:ascii="宋体" w:hAnsi="宋体" w:eastAsia="宋体" w:cs="宋体"/>
          <w:b/>
          <w:bCs/>
          <w:color w:val="00B050"/>
          <w:sz w:val="24"/>
          <w:szCs w:val="21"/>
          <w:lang w:val="en-US" w:eastAsia="zh-CN"/>
        </w:rPr>
        <w:t>替换为</w:t>
      </w:r>
      <w:r>
        <w:rPr>
          <w:rFonts w:hint="eastAsia" w:ascii="宋体" w:hAnsi="宋体" w:eastAsia="宋体" w:cs="宋体"/>
          <w:b/>
          <w:bCs/>
          <w:color w:val="00B050"/>
          <w:sz w:val="24"/>
          <w:szCs w:val="21"/>
        </w:rPr>
        <w:t>《吕氏春秋》一则（伯牙鼓琴……</w:t>
      </w:r>
      <w:r>
        <w:rPr>
          <w:rFonts w:hint="eastAsia" w:ascii="宋体" w:hAnsi="宋体" w:eastAsia="宋体" w:cs="宋体"/>
          <w:b/>
          <w:bCs/>
          <w:color w:val="00B050"/>
          <w:sz w:val="24"/>
          <w:szCs w:val="21"/>
          <w:lang w:val="en-US" w:eastAsia="zh-CN"/>
        </w:rPr>
        <w:t>世无足复为鼓琴者。</w:t>
      </w:r>
      <w:r>
        <w:rPr>
          <w:rFonts w:hint="eastAsia" w:ascii="宋体" w:hAnsi="宋体" w:eastAsia="宋体" w:cs="宋体"/>
          <w:b/>
          <w:bCs/>
          <w:color w:val="00B050"/>
          <w:sz w:val="24"/>
          <w:szCs w:val="21"/>
        </w:rPr>
        <w:t>）</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lang w:val="en-US" w:eastAsia="zh-CN"/>
        </w:rPr>
      </w:pPr>
      <w:r>
        <w:rPr>
          <w:rFonts w:hint="eastAsia" w:ascii="宋体" w:hAnsi="宋体" w:eastAsia="宋体" w:cs="宋体"/>
          <w:b/>
          <w:bCs/>
          <w:color w:val="00B050"/>
          <w:sz w:val="24"/>
          <w:szCs w:val="21"/>
          <w:lang w:val="en-US" w:eastAsia="zh-CN"/>
        </w:rPr>
        <w:t>删除《河中石兽》。</w:t>
      </w:r>
      <w:r>
        <w:rPr>
          <w:rFonts w:hint="eastAsia" w:ascii="宋体" w:hAnsi="宋体" w:eastAsia="宋体" w:cs="宋体"/>
          <w:sz w:val="24"/>
          <w:szCs w:val="21"/>
        </w:rPr>
        <w:t xml:space="preserve"> </w:t>
      </w:r>
    </w:p>
    <w:tbl>
      <w:tblPr>
        <w:tblStyle w:val="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38"/>
        <w:gridCol w:w="4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8"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2022年版</w:t>
            </w:r>
          </w:p>
        </w:tc>
        <w:tc>
          <w:tcPr>
            <w:tcW w:w="4887"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8" w:type="dxa"/>
          </w:tcPr>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sz w:val="24"/>
                <w:szCs w:val="21"/>
              </w:rPr>
            </w:pPr>
            <w:r>
              <w:rPr>
                <w:rFonts w:hint="eastAsia" w:ascii="宋体" w:hAnsi="宋体" w:eastAsia="宋体" w:cs="宋体"/>
                <w:b/>
                <w:bCs/>
                <w:color w:val="00B050"/>
                <w:sz w:val="24"/>
                <w:szCs w:val="21"/>
              </w:rPr>
              <w:t>义务教育阶段</w:t>
            </w:r>
            <w:r>
              <w:rPr>
                <w:rFonts w:hint="eastAsia" w:ascii="宋体" w:hAnsi="宋体" w:eastAsia="宋体" w:cs="宋体"/>
                <w:sz w:val="24"/>
                <w:szCs w:val="21"/>
              </w:rPr>
              <w:t>要求学生背诵古今优秀诗文，包括中国古代、现当代和外国优秀诗文，具体篇目可由教科书编者和语文教师推荐，这里仅推荐古诗文</w:t>
            </w:r>
            <w:r>
              <w:rPr>
                <w:rFonts w:hint="eastAsia" w:ascii="宋体" w:hAnsi="宋体" w:eastAsia="宋体" w:cs="宋体"/>
                <w:b/>
                <w:bCs/>
                <w:color w:val="00B050"/>
                <w:sz w:val="24"/>
                <w:szCs w:val="21"/>
              </w:rPr>
              <w:t>135</w:t>
            </w:r>
            <w:r>
              <w:rPr>
                <w:rFonts w:hint="eastAsia" w:ascii="宋体" w:hAnsi="宋体" w:eastAsia="宋体" w:cs="宋体"/>
                <w:sz w:val="24"/>
                <w:szCs w:val="21"/>
              </w:rPr>
              <w:t>篇（段）。其中1～6年75篇，7～9年级</w:t>
            </w:r>
            <w:r>
              <w:rPr>
                <w:rFonts w:hint="eastAsia" w:ascii="宋体" w:hAnsi="宋体" w:eastAsia="宋体" w:cs="宋体"/>
                <w:b/>
                <w:bCs/>
                <w:color w:val="00B050"/>
                <w:sz w:val="24"/>
                <w:szCs w:val="21"/>
              </w:rPr>
              <w:t>60</w:t>
            </w:r>
            <w:r>
              <w:rPr>
                <w:rFonts w:hint="eastAsia" w:ascii="宋体" w:hAnsi="宋体" w:eastAsia="宋体" w:cs="宋体"/>
                <w:sz w:val="24"/>
                <w:szCs w:val="21"/>
              </w:rPr>
              <w:t>篇</w:t>
            </w:r>
            <w:r>
              <w:rPr>
                <w:rFonts w:hint="eastAsia" w:ascii="宋体" w:hAnsi="宋体" w:eastAsia="宋体" w:cs="宋体"/>
                <w:b/>
                <w:bCs/>
                <w:color w:val="00B050"/>
                <w:sz w:val="24"/>
                <w:szCs w:val="21"/>
              </w:rPr>
              <w:t>（段）</w:t>
            </w:r>
            <w:r>
              <w:rPr>
                <w:rFonts w:hint="eastAsia" w:ascii="宋体" w:hAnsi="宋体" w:eastAsia="宋体" w:cs="宋体"/>
                <w:sz w:val="24"/>
                <w:szCs w:val="21"/>
              </w:rPr>
              <w:t>。1～6年级的背诵篇目都是诗歌；7～9级的篇目，除诗歌外，也选入了一些短篇散文。这些诗文主要供学生读读背背，增加积累，在教科书中可作不同的安排，不必都编成课文。</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auto"/>
                <w:sz w:val="24"/>
                <w:szCs w:val="21"/>
              </w:rPr>
            </w:pP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auto"/>
                <w:sz w:val="24"/>
                <w:szCs w:val="21"/>
              </w:rPr>
            </w:pPr>
            <w:r>
              <w:rPr>
                <w:rFonts w:hint="eastAsia" w:ascii="宋体" w:hAnsi="宋体" w:eastAsia="宋体" w:cs="宋体"/>
                <w:b/>
                <w:bCs/>
                <w:color w:val="auto"/>
                <w:sz w:val="24"/>
                <w:szCs w:val="21"/>
              </w:rPr>
              <w:t>1～6年级（75篇）</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1江南（江南可采莲）汉乐府</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2长歌行（青青园中葵）汉乐府</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3敕勒歌（敕勒川）北朝民歌</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4咏鹅（鹅鹅鹅）骆宾王</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5风（解落三秋叶）李峤</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6咏柳（碧玉妆成一树高）贺知章</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7回乡偶书（少小离家老大回）贺知章</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8凉州词（黄河远上白云间）王之涣</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9 登鹳雀楼（白日依山尽） 王之涣</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10 春晓（春眠不觉晓） 孟浩然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11 凉州词（葡萄美酒夜光杯） 王翰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12 出塞（秦时明月汉时关） 王昌龄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13 芙蓉楼送辛渐（寒雨连江夜入吴） 王昌龄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14 鹿柴（空山不见人） 王维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15 送元二使安西（渭城朝雨浥轻尘） 王维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16 九月九日忆山东兄弟（独在异乡为异客） 王维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17 静夜思（床前明月光）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18 古朗月行（小时不识月）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19 望庐山瀑布（日照香炉生紫烟）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20 赠汪伦（李白乘舟将欲行）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21 黄鹤楼送孟浩然之广陵（故人西辞黄鹤楼）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22 早发白帝城（朝辞白帝彩云间）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23 望天门山（天门中断楚江开）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24 别董大（千里黄云白日曛） 高适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25 绝句（两个黄鹂鸣翠柳） 杜甫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26 春夜喜雨（好雨知时节） 杜甫 </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 xml:space="preserve">27 绝句（迟日江山丽） 杜甫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28 江畔独步寻花（黄师塔前江水东） 杜甫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29 枫桥夜泊（月落乌啼霜满天） 张继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30 滁州西涧（独怜幽草涧边生） 韦应物 </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b/>
                <w:bCs/>
                <w:color w:val="00B050"/>
                <w:sz w:val="24"/>
                <w:szCs w:val="21"/>
              </w:rPr>
              <w:t>31渔歌子（西塞山前白鹭飞）张志和</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32塞下曲（月黑雁飞高）卢纶</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33游子吟（慈母手中线）孟郊</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34早春呈水部张十八员外（天街小雨润如酥）韩愈</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35望洞庭（湖光秋月两相和）刘禹锡</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36浪淘沙（九曲黄河万里沙）刘禹锡</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37赋得古原草送别（离离原上草）白居易</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38池上（小娃撑小艇）白居易</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39忆江南（江南好）白居易</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40小儿垂钓（蓬头稚子学垂纶）胡令能</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41悯农（锄禾日当午）李绅</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42悯农（春种一粒粟）李绅</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43江雪（千山鸟飞绝）柳宗元</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44寻隐者不遇（松下问童子）贾岛</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45山行（远上寒山石径斜）杜牧</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46清明（清明时节雨纷纷）杜牧</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47江南春（千里莺啼绿映红）杜牧</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48蜂（不论平地与山尖）罗隐</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49江上渔者（江上往来人）范仲淹</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50元日（爆竹声中一岁除）王安石</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51泊船瓜洲（京口瓜洲一水间）王安石</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52书湖阴先生壁（茅檐长扫净无苔）王安石</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53 六月二十七日望湖楼醉书（黑云翻墨未遮山） 苏轼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54 饮湖上初晴后雨（水光潋滟晴方好） 苏轼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55 惠崇春江晓景（竹外桃花三两枝） 苏轼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56 题西林壁（横看成岭侧成峰） 苏轼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57 夏日绝句（生当作人杰） 李清照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58 三衢道中（梅子黄时日日晴） 曾几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59 示儿（死去元知万事空） 陆游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60 秋夜将晓出篱门迎凉有感（三万里河东入海） 陆游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61 四时田园杂兴（昼出耘田夜绩麻） 范成大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62 四时田园杂兴（梅子金黄杏子肥） 范成大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63 小池（泉眼无声惜细流） 杨万里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64 晓出净慈寺送林子方（毕竟西湖六月中） 杨万里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65 春日（胜日寻芳泗水滨） 朱熹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66 观书有感（半亩方塘一鉴开） 朱熹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67 题临安邸（山外青山楼外楼） 林升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68 游园不值（应怜屐齿印苍苔） 叶绍翁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69 乡村四月（绿遍山原白满川） 翁卷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70 墨梅（我家洗砚池头树） 王冕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71 石灰吟（千锤万凿出深山） 于谦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72 竹石（咬定青山不放松） 郑燮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73 所见（牧童骑黄牛） 袁枚 </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 xml:space="preserve">74已亥杂诗（九州生气恃风雷） 龚自珍 </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b/>
                <w:bCs/>
                <w:color w:val="00B050"/>
                <w:sz w:val="24"/>
                <w:szCs w:val="21"/>
              </w:rPr>
              <w:t>75村居（草长莺飞二月天）高鼎</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sz w:val="24"/>
                <w:szCs w:val="21"/>
              </w:rPr>
            </w:pP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sz w:val="24"/>
                <w:szCs w:val="21"/>
              </w:rPr>
            </w:pP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sz w:val="24"/>
                <w:szCs w:val="21"/>
              </w:rPr>
            </w:pPr>
            <w:r>
              <w:rPr>
                <w:rFonts w:hint="eastAsia" w:ascii="宋体" w:hAnsi="宋体" w:eastAsia="宋体" w:cs="宋体"/>
                <w:b/>
                <w:bCs/>
                <w:sz w:val="24"/>
                <w:szCs w:val="21"/>
              </w:rPr>
              <w:t>7～9年级（</w:t>
            </w:r>
            <w:r>
              <w:rPr>
                <w:rFonts w:hint="eastAsia" w:ascii="宋体" w:hAnsi="宋体" w:eastAsia="宋体" w:cs="宋体"/>
                <w:b/>
                <w:bCs/>
                <w:color w:val="00B050"/>
                <w:sz w:val="24"/>
                <w:szCs w:val="21"/>
              </w:rPr>
              <w:t>60</w:t>
            </w:r>
            <w:r>
              <w:rPr>
                <w:rFonts w:hint="eastAsia" w:ascii="宋体" w:hAnsi="宋体" w:eastAsia="宋体" w:cs="宋体"/>
                <w:b/>
                <w:bCs/>
                <w:sz w:val="24"/>
                <w:szCs w:val="21"/>
              </w:rPr>
              <w:t>篇</w:t>
            </w:r>
            <w:r>
              <w:rPr>
                <w:rFonts w:hint="eastAsia" w:ascii="宋体" w:hAnsi="宋体" w:eastAsia="宋体" w:cs="宋体"/>
                <w:b/>
                <w:bCs/>
                <w:color w:val="00B050"/>
                <w:sz w:val="24"/>
                <w:szCs w:val="21"/>
                <w:lang w:val="en-US" w:eastAsia="zh-CN"/>
              </w:rPr>
              <w:t>/段</w:t>
            </w:r>
            <w:r>
              <w:rPr>
                <w:rFonts w:hint="eastAsia" w:ascii="宋体" w:hAnsi="宋体" w:eastAsia="宋体" w:cs="宋体"/>
                <w:b/>
                <w:bCs/>
                <w:sz w:val="24"/>
                <w:szCs w:val="21"/>
              </w:rPr>
              <w:t>）</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1关雎（关关雎鸠）《诗经》</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2蒹葭（蒹葭苍苍）《诗经》</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3十五从军征（十五从军征）汉乐府</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4观沧海（东临碣石）曹操</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5饮酒（结庐在人境）陶潜</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6木兰辞（唧唧复唧唧）北朝民歌</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7送杜少府之任蜀州（城阙辅三秦）王勃</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8登幽州台歌（前不见古人）陈子昂</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9次北固山下（客路青山外）王湾</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10使至塞上（单车欲问边）王维</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11闻王昌龄左迁龙标遥有此寄（杨花落尽子规啼）李白</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12行路难（金樽清酒斗十千）李白</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13黄鹤楼（昔人已乘黄鹤去）崔颢</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14望岳（岱宗夫如何）杜甫</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15春望（国破山河在）杜甫</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16茅屋为秋风所破歌（八月秋高风怒号）杜甫</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17白雪歌送武判官归京（北风卷地白草折）岑参</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18酬乐天扬州初逢席上见赠（巴山楚水凄凉地）刘禹锡</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19卖炭翁（卖炭翁）白居易</w:t>
            </w:r>
            <w:r>
              <w:rPr>
                <w:rFonts w:hint="eastAsia" w:ascii="宋体" w:hAnsi="宋体" w:eastAsia="宋体" w:cs="宋体"/>
                <w:sz w:val="24"/>
                <w:szCs w:val="21"/>
              </w:rPr>
              <w:br w:type="page"/>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20钱塘湖春行（孤山寺北贾亭西）白居易</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21雁门太守行（黑云压城城欲摧）李贺</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22赤壁（折戟沉沙铁未销）杜牧</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23泊秦淮（烟笼寒水月笼沙）杜牧</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24夜雨寄北（君问归期未有期）李商隐</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25无题（相见时难别亦难）李商隐</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26相见欢（无言独上西楼）李煜</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27渔家傲（塞下秋来风景异）范仲淹</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28浣溪沙（一曲新词酒一杯）晏殊</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29登飞来峰（飞来</w:t>
            </w:r>
            <w:r>
              <w:rPr>
                <w:rFonts w:hint="eastAsia" w:ascii="宋体" w:hAnsi="宋体" w:eastAsia="宋体" w:cs="宋体"/>
                <w:sz w:val="24"/>
                <w:szCs w:val="21"/>
                <w:lang w:val="en-US" w:eastAsia="zh-CN"/>
              </w:rPr>
              <w:t>山</w:t>
            </w:r>
            <w:r>
              <w:rPr>
                <w:rFonts w:hint="eastAsia" w:ascii="宋体" w:hAnsi="宋体" w:eastAsia="宋体" w:cs="宋体"/>
                <w:sz w:val="24"/>
                <w:szCs w:val="21"/>
              </w:rPr>
              <w:t>上千寻塔）王安石</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30江城子（老夫聊发少年狂）苏轼</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31水调歌头（明月几时有）苏轼</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32渔家傲（天接云涛连晓雾）李清照</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33游山西村（莫笑农家腊酒浑）陆游</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34南乡子（何处望神州）辛弃疾</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35破阵子（醉里挑灯看剑）辛弃疾</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36过零丁洋（辛苦遭逢起一经）文天祥</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37天净沙·秋思（枯藤老树昏鸦）马致远</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38山坡羊·潼关怀古（峰峦如聚）张养浩</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39</w:t>
            </w:r>
            <w:r>
              <w:rPr>
                <w:rFonts w:hint="eastAsia" w:ascii="宋体" w:hAnsi="宋体" w:eastAsia="宋体" w:cs="宋体"/>
                <w:sz w:val="24"/>
                <w:szCs w:val="21"/>
                <w:lang w:val="en-US" w:eastAsia="zh-CN"/>
              </w:rPr>
              <w:t>己</w:t>
            </w:r>
            <w:r>
              <w:rPr>
                <w:rFonts w:hint="eastAsia" w:ascii="宋体" w:hAnsi="宋体" w:eastAsia="宋体" w:cs="宋体"/>
                <w:sz w:val="24"/>
                <w:szCs w:val="21"/>
              </w:rPr>
              <w:t>亥杂诗（浩荡离愁白日斜）龚自珍</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40满江红（小住京华）秋瑾</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41《论语》</w:t>
            </w:r>
            <w:r>
              <w:rPr>
                <w:rFonts w:hint="eastAsia" w:ascii="宋体" w:hAnsi="宋体" w:eastAsia="宋体" w:cs="宋体"/>
                <w:sz w:val="24"/>
                <w:szCs w:val="21"/>
                <w:lang w:val="en-US" w:eastAsia="zh-CN"/>
              </w:rPr>
              <w:t>十二</w:t>
            </w:r>
            <w:r>
              <w:rPr>
                <w:rFonts w:hint="eastAsia" w:ascii="宋体" w:hAnsi="宋体" w:eastAsia="宋体" w:cs="宋体"/>
                <w:sz w:val="24"/>
                <w:szCs w:val="21"/>
              </w:rPr>
              <w:t>章（学而时习之；吾日三省吾身；吾十有五而志于学；温故而知新</w:t>
            </w:r>
            <w:r>
              <w:rPr>
                <w:rFonts w:hint="eastAsia" w:ascii="宋体" w:hAnsi="宋体" w:eastAsia="宋体" w:cs="宋体"/>
                <w:sz w:val="24"/>
                <w:szCs w:val="21"/>
                <w:lang w:eastAsia="zh-CN"/>
              </w:rPr>
              <w:t>；</w:t>
            </w:r>
            <w:r>
              <w:rPr>
                <w:rFonts w:hint="eastAsia" w:ascii="宋体" w:hAnsi="宋体" w:eastAsia="宋体" w:cs="宋体"/>
                <w:sz w:val="24"/>
                <w:szCs w:val="21"/>
              </w:rPr>
              <w:t>学而不思则罔；贤哉回也；知之者不如好之者；不义而富且贵；三人行</w:t>
            </w:r>
            <w:r>
              <w:rPr>
                <w:rFonts w:hint="eastAsia" w:ascii="宋体" w:hAnsi="宋体" w:eastAsia="宋体" w:cs="宋体"/>
                <w:sz w:val="24"/>
                <w:szCs w:val="21"/>
                <w:lang w:eastAsia="zh-CN"/>
              </w:rPr>
              <w:t>；</w:t>
            </w:r>
            <w:r>
              <w:rPr>
                <w:rFonts w:hint="eastAsia" w:ascii="宋体" w:hAnsi="宋体" w:eastAsia="宋体" w:cs="宋体"/>
                <w:sz w:val="24"/>
                <w:szCs w:val="21"/>
              </w:rPr>
              <w:t>子在川上曰；三军夺帅也；博学而笃志）</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42曹刿论战《左传》</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43《孟子》三则（鱼我所欲也；</w:t>
            </w:r>
            <w:r>
              <w:rPr>
                <w:rFonts w:hint="eastAsia" w:ascii="宋体" w:hAnsi="宋体" w:eastAsia="宋体" w:cs="宋体"/>
                <w:b/>
                <w:bCs/>
                <w:color w:val="00B050"/>
                <w:sz w:val="24"/>
                <w:szCs w:val="21"/>
                <w:lang w:val="en-US" w:eastAsia="zh-CN"/>
              </w:rPr>
              <w:t>得道多助，失道寡助</w:t>
            </w:r>
            <w:r>
              <w:rPr>
                <w:rFonts w:hint="eastAsia" w:ascii="宋体" w:hAnsi="宋体" w:eastAsia="宋体" w:cs="宋体"/>
                <w:sz w:val="24"/>
                <w:szCs w:val="21"/>
              </w:rPr>
              <w:t>；天将降大任于是人也）</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44《庄子》一则（北冥有鱼……亦若是则已矣。）</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45《礼记》一则（虽有</w:t>
            </w:r>
            <w:r>
              <w:rPr>
                <w:rFonts w:hint="eastAsia" w:ascii="宋体" w:hAnsi="宋体" w:eastAsia="宋体" w:cs="宋体"/>
                <w:b/>
                <w:bCs/>
                <w:color w:val="00B050"/>
                <w:sz w:val="24"/>
                <w:szCs w:val="21"/>
              </w:rPr>
              <w:t>嘉</w:t>
            </w:r>
            <w:r>
              <w:rPr>
                <w:rFonts w:hint="eastAsia" w:ascii="宋体" w:hAnsi="宋体" w:eastAsia="宋体" w:cs="宋体"/>
                <w:sz w:val="24"/>
                <w:szCs w:val="21"/>
              </w:rPr>
              <w:t>肴）</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46《</w:t>
            </w:r>
            <w:r>
              <w:rPr>
                <w:rFonts w:hint="eastAsia" w:ascii="宋体" w:hAnsi="宋体" w:eastAsia="宋体" w:cs="宋体"/>
                <w:b/>
                <w:bCs/>
                <w:color w:val="00B050"/>
                <w:sz w:val="24"/>
                <w:szCs w:val="21"/>
              </w:rPr>
              <w:t>吕氏春秋</w:t>
            </w:r>
            <w:r>
              <w:rPr>
                <w:rFonts w:hint="eastAsia" w:ascii="宋体" w:hAnsi="宋体" w:eastAsia="宋体" w:cs="宋体"/>
                <w:sz w:val="24"/>
                <w:szCs w:val="21"/>
              </w:rPr>
              <w:t>》一则（</w:t>
            </w:r>
            <w:r>
              <w:rPr>
                <w:rFonts w:hint="eastAsia" w:ascii="宋体" w:hAnsi="宋体" w:eastAsia="宋体" w:cs="宋体"/>
                <w:b/>
                <w:bCs/>
                <w:color w:val="00B050"/>
                <w:sz w:val="24"/>
                <w:szCs w:val="21"/>
              </w:rPr>
              <w:t>伯牙鼓琴……</w:t>
            </w:r>
            <w:r>
              <w:rPr>
                <w:rFonts w:hint="eastAsia" w:ascii="宋体" w:hAnsi="宋体" w:eastAsia="宋体" w:cs="宋体"/>
                <w:b/>
                <w:bCs/>
                <w:color w:val="00B050"/>
                <w:sz w:val="24"/>
                <w:szCs w:val="21"/>
                <w:lang w:val="en-US" w:eastAsia="zh-CN"/>
              </w:rPr>
              <w:t>世无足复为鼓琴者。</w:t>
            </w:r>
            <w:r>
              <w:rPr>
                <w:rFonts w:hint="eastAsia" w:ascii="宋体" w:hAnsi="宋体" w:eastAsia="宋体" w:cs="宋体"/>
                <w:sz w:val="24"/>
                <w:szCs w:val="21"/>
              </w:rPr>
              <w:t>）</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47邹忌讽齐王纳谏《战国策》</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48 出师表 诸葛亮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49 桃花源记 陶潜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50 </w:t>
            </w:r>
            <w:r>
              <w:rPr>
                <w:rFonts w:hint="eastAsia" w:ascii="宋体" w:hAnsi="宋体" w:eastAsia="宋体" w:cs="宋体"/>
                <w:b/>
                <w:bCs/>
                <w:color w:val="00B050"/>
                <w:sz w:val="24"/>
                <w:szCs w:val="21"/>
                <w:lang w:val="en-US" w:eastAsia="zh-CN"/>
              </w:rPr>
              <w:t>答</w:t>
            </w:r>
            <w:r>
              <w:rPr>
                <w:rFonts w:hint="eastAsia" w:ascii="宋体" w:hAnsi="宋体" w:eastAsia="宋体" w:cs="宋体"/>
                <w:sz w:val="24"/>
                <w:szCs w:val="21"/>
              </w:rPr>
              <w:t xml:space="preserve">谢中书书 陶弘景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51 三峡 郦道元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52 杂说（四） 韩愈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53 陋室铭 刘禹锡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54 小石潭记 柳宗元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55 岳阳楼记 范仲淹</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56 醉翁亭记 欧阳修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57 爱莲说 周敦颐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58 记承天寺夜游 苏轼 </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sz w:val="24"/>
                <w:szCs w:val="21"/>
              </w:rPr>
              <w:t>59 送东阳马生序（余幼时即嗜学……况才之过于余者乎?） 宋濂</w:t>
            </w:r>
          </w:p>
          <w:p>
            <w:pPr>
              <w:pageBreakBefore w:val="0"/>
              <w:kinsoku/>
              <w:wordWrap/>
              <w:overflowPunct/>
              <w:topLinePunct w:val="0"/>
              <w:autoSpaceDE/>
              <w:autoSpaceDN/>
              <w:bidi w:val="0"/>
              <w:adjustRightInd/>
              <w:snapToGrid/>
              <w:spacing w:line="312" w:lineRule="auto"/>
              <w:textAlignment w:val="auto"/>
              <w:rPr>
                <w:rFonts w:hint="default" w:ascii="宋体" w:hAnsi="宋体" w:eastAsia="宋体" w:cs="宋体"/>
                <w:b/>
                <w:bCs/>
                <w:color w:val="auto"/>
                <w:sz w:val="21"/>
                <w:szCs w:val="21"/>
                <w:lang w:val="en-US" w:eastAsia="zh-CN"/>
              </w:rPr>
            </w:pPr>
            <w:r>
              <w:rPr>
                <w:rFonts w:hint="eastAsia" w:ascii="宋体" w:hAnsi="宋体" w:eastAsia="宋体" w:cs="宋体"/>
                <w:sz w:val="24"/>
                <w:szCs w:val="21"/>
              </w:rPr>
              <w:t>60湖心亭看雪</w:t>
            </w:r>
            <w:r>
              <w:rPr>
                <w:rFonts w:hint="eastAsia" w:ascii="宋体" w:hAnsi="宋体" w:eastAsia="宋体" w:cs="宋体"/>
                <w:sz w:val="24"/>
                <w:szCs w:val="21"/>
                <w:lang w:val="en-US" w:eastAsia="zh-CN"/>
              </w:rPr>
              <w:t xml:space="preserve">  </w:t>
            </w:r>
            <w:r>
              <w:rPr>
                <w:rFonts w:hint="eastAsia" w:ascii="宋体" w:hAnsi="宋体" w:eastAsia="宋体" w:cs="宋体"/>
                <w:sz w:val="24"/>
                <w:szCs w:val="21"/>
              </w:rPr>
              <w:t>张岱</w:t>
            </w:r>
          </w:p>
        </w:tc>
        <w:tc>
          <w:tcPr>
            <w:tcW w:w="4887" w:type="dxa"/>
          </w:tcPr>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sz w:val="24"/>
                <w:szCs w:val="21"/>
              </w:rPr>
            </w:pPr>
            <w:r>
              <w:rPr>
                <w:rFonts w:hint="eastAsia" w:ascii="宋体" w:hAnsi="宋体" w:eastAsia="宋体" w:cs="宋体"/>
                <w:b/>
                <w:bCs/>
                <w:color w:val="00B050"/>
                <w:sz w:val="24"/>
                <w:szCs w:val="21"/>
              </w:rPr>
              <w:t>《义务教育语文课程标准》</w:t>
            </w:r>
            <w:r>
              <w:rPr>
                <w:rFonts w:hint="eastAsia" w:ascii="宋体" w:hAnsi="宋体" w:eastAsia="宋体" w:cs="宋体"/>
                <w:sz w:val="24"/>
                <w:szCs w:val="21"/>
              </w:rPr>
              <w:t>要求学生背诵古今优秀诗文，包括中国古代、现当代和外国优秀诗文，具体篇目可由教科书编者和任课教师推荐，这里仅推荐古诗文</w:t>
            </w:r>
            <w:r>
              <w:rPr>
                <w:rFonts w:hint="eastAsia" w:ascii="宋体" w:hAnsi="宋体" w:eastAsia="宋体" w:cs="宋体"/>
                <w:b/>
                <w:bCs/>
                <w:color w:val="00B050"/>
                <w:sz w:val="24"/>
                <w:szCs w:val="21"/>
                <w:lang w:val="en-US" w:eastAsia="zh-CN"/>
              </w:rPr>
              <w:t>136</w:t>
            </w:r>
            <w:r>
              <w:rPr>
                <w:rFonts w:hint="eastAsia" w:ascii="宋体" w:hAnsi="宋体" w:eastAsia="宋体" w:cs="宋体"/>
                <w:sz w:val="24"/>
                <w:szCs w:val="21"/>
              </w:rPr>
              <w:t>篇（段）。其中1～6年级75篇，7～9年级</w:t>
            </w:r>
            <w:r>
              <w:rPr>
                <w:rFonts w:hint="eastAsia" w:ascii="宋体" w:hAnsi="宋体" w:eastAsia="宋体" w:cs="宋体"/>
                <w:b/>
                <w:bCs/>
                <w:color w:val="00B050"/>
                <w:sz w:val="24"/>
                <w:szCs w:val="21"/>
              </w:rPr>
              <w:t>61</w:t>
            </w:r>
            <w:r>
              <w:rPr>
                <w:rFonts w:hint="eastAsia" w:ascii="宋体" w:hAnsi="宋体" w:eastAsia="宋体" w:cs="宋体"/>
                <w:sz w:val="24"/>
                <w:szCs w:val="21"/>
              </w:rPr>
              <w:t>篇。1～6年级的背诵篇目都是诗歌；7～9年级的篇目，除诗歌外，也选入了一些短篇散文。这些诗文主要供学生读读背背，增加积累，在教科书中可作不同的安排，不必都编成课文。</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1"/>
              </w:rPr>
            </w:pPr>
            <w:r>
              <w:rPr>
                <w:rFonts w:hint="eastAsia" w:ascii="宋体" w:hAnsi="宋体" w:eastAsia="宋体" w:cs="宋体"/>
                <w:b/>
                <w:bCs/>
                <w:color w:val="auto"/>
                <w:sz w:val="24"/>
                <w:szCs w:val="21"/>
              </w:rPr>
              <w:t>1～6年级（75篇）</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 江南（江南可采莲） 汉乐府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 长歌行（青青园中葵） 汉乐府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 敕勒歌（敕勒川） 北朝民歌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 咏鹅（鹅鹅鹅） 骆宾王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 风（解落三秋叶） 李峤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 咏柳（碧玉妆成一树高） 贺知章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7 回乡偶书（少小离家老大回） 贺知章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8 凉州词（黄河远上白云间） 王之涣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9 登鹳雀楼（白日依山尽） 王之涣</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10 春晓（春眠不觉晓） 孟浩然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11 凉州词（葡萄美酒夜光杯） 王翰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12 出塞（秦时明月汉时关） 王昌龄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13 芙蓉楼送辛渐（寒雨连江夜入吴） 王昌龄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14 鹿柴（空山不见人） 王维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15 送元二使安西（渭城朝雨浥轻尘） 王维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16 九月九日忆山东兄弟（独在异乡为异客） 王维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17 静夜思（床前明月光）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18 古朗月行（小时不识月）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19 望庐山瀑布（日照香炉生紫烟）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20 赠汪伦（李白乘舟将欲行）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21 黄鹤楼送孟浩然之广陵（故人西辞黄鹤楼）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22 早发白帝城（朝辞白帝彩云间）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23 望天门山（天门中断楚江开）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24 别董大（千里黄云白日曛） 高适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25 绝句（两个黄鹂鸣翠柳） 杜甫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26 春夜喜雨（好雨知时节） 杜甫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27 绝句（迟日江山丽） 杜甫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28 江畔独步寻花（黄师塔前江水东） 杜甫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29 枫桥夜泊（月落乌啼霜满天） 张继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30 滁州西涧（独怜幽草涧边生） 韦应物 </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 xml:space="preserve">31 游子吟（慈母手中线） 孟郊 </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 xml:space="preserve">32 早春呈水部张十八员外（天街小雨润如酥） 韩愈 </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 xml:space="preserve">33 渔歌子（西塞山前白鹭飞） 张志和 </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 xml:space="preserve">34 塞下曲（月黑雁飞高） 卢纶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35 望洞庭（湖光秋月两相和） 刘禹锡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36 浪淘沙（九曲黄河万里沙） 刘禹锡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37 赋得古原草送别（离离原上草） 白居易</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38 池上（小娃撑小艇） 白居易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39 忆江南（江南好） 白居易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40 小儿垂钓（蓬头稚子学垂纶） 胡令能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41 悯农（锄禾日当午） 李绅</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42 悯农（春种一粒粟） 李绅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43 江雪（千山鸟飞绝） 柳宗元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44 寻隐者不遇（松下问童子） 贾岛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45 山行（远上寒山石径斜） 杜牧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46 清明（清明时节雨纷纷） 杜牧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47 江南春（千里莺啼绿映红） 杜牧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48 蜂（不论平地与山尖） 罗隐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49 江上渔者（江上往来人） 范仲淹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51 元日（爆竹声中一岁除） 王安石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51 泊船瓜洲（京口瓜洲一水间） 王安石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52 书湖阴先生壁（茅檐长扫净无苔） 王安石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53 六月二十七日望湖楼醉书（黑云翻墨未遮山） 苏轼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54 饮湖上初晴后雨（水光潋滟晴方好） 苏轼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55 惠崇春江晓景（竹外桃花三两枝） 苏轼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56 题西林壁（横看成岭侧成峰） 苏轼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57 夏日绝句（生当作人杰） 李清照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58 三衢道中（梅子黄时日日晴） 曾几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59 示儿（死去元知万事空） 陆游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60 秋夜将晓出篱门迎凉有感（三万里河东入海） 陆游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61 四时田园杂兴（昼出耘田夜绩麻） 范成大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62 四时田园杂兴（梅子金黄杏子肥） 范成大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63 小池（泉眼无声惜细流） 杨万里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64 晓出净慈寺送林子方（毕竟西湖六月中） 杨万里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65 春日（胜日寻芳泗水滨） 朱熹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66 观书有感（半亩方塘一鉴开） 朱熹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67 题临安邸（山外青山楼外楼） 林升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68 游园不值（应怜屐齿印苍苔） 叶绍翁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69 乡村四月（绿遍山原白满川） 翁卷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70 墨梅（我家洗砚池头树） 王冕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71 石灰吟（千锤万凿出深山） 于谦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72 竹石（咬定青山不放松） 郑燮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73 所见（牧童骑黄牛） 袁枚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 xml:space="preserve">74 村居（草长莺飞二月天） 高鼎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b/>
                <w:bCs/>
                <w:color w:val="00B050"/>
                <w:sz w:val="24"/>
                <w:szCs w:val="21"/>
              </w:rPr>
              <w:t xml:space="preserve">75 己亥杂诗（九州生气恃风雷） 龚自珍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4"/>
                <w:szCs w:val="21"/>
              </w:rPr>
            </w:pP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4"/>
                <w:szCs w:val="21"/>
              </w:rPr>
            </w:pPr>
            <w:r>
              <w:rPr>
                <w:rFonts w:hint="eastAsia" w:ascii="宋体" w:hAnsi="宋体" w:eastAsia="宋体" w:cs="宋体"/>
                <w:b/>
                <w:bCs/>
                <w:sz w:val="24"/>
                <w:szCs w:val="21"/>
              </w:rPr>
              <w:t>7～9 年级（</w:t>
            </w:r>
            <w:r>
              <w:rPr>
                <w:rFonts w:hint="eastAsia" w:ascii="宋体" w:hAnsi="宋体" w:eastAsia="宋体" w:cs="宋体"/>
                <w:b/>
                <w:bCs/>
                <w:color w:val="00B050"/>
                <w:sz w:val="24"/>
                <w:szCs w:val="21"/>
              </w:rPr>
              <w:t>6</w:t>
            </w:r>
            <w:r>
              <w:rPr>
                <w:rFonts w:hint="eastAsia" w:ascii="宋体" w:hAnsi="宋体" w:eastAsia="宋体" w:cs="宋体"/>
                <w:b/>
                <w:bCs/>
                <w:color w:val="00B050"/>
                <w:sz w:val="24"/>
                <w:szCs w:val="21"/>
                <w:lang w:val="en-US" w:eastAsia="zh-CN"/>
              </w:rPr>
              <w:t>1</w:t>
            </w:r>
            <w:r>
              <w:rPr>
                <w:rFonts w:hint="eastAsia" w:ascii="宋体" w:hAnsi="宋体" w:eastAsia="宋体" w:cs="宋体"/>
                <w:b/>
                <w:bCs/>
                <w:sz w:val="24"/>
                <w:szCs w:val="21"/>
              </w:rPr>
              <w:t xml:space="preserve"> 篇）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 关雎（关关雎鸠） 《诗经》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 蒹葭（蒹葭苍苍） 《诗经》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 十五从军征（十五从军征） 汉乐府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 观沧海（东临碣石） 曹操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 饮酒（结庐在人境） 陶潜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6 木兰辞（唧唧复唧唧） 北朝民歌</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7 送杜少府之任蜀州（城阙辅三秦） 王勃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8 登幽州台歌（前不见古人） 陈子昂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9 次北固山下（客路青山外） 王湾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10 使至塞上（单车欲问边） 王维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11 闻王昌龄左迁龙标遥有此寄（杨花落尽子规啼）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12 行路难（金樽清酒斗十千） 李白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13 黄鹤楼（昔人已乘黄鹤去） 崔颢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14 望岳（岱宗夫如何） 杜甫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15 春望（国破山河在） 杜甫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16 茅屋为秋风所破歌（八月秋高风怒号） 杜甫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17 白雪歌送武判官归京（北风卷地白草折） 岑参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18 酬乐天扬州初逢席上见赠（巴山楚水凄凉地） 刘禹锡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19 卖炭翁（卖炭翁） 白居易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20 钱塘湖春行（孤山寺北贾亭西） 白居易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21 雁门太守行（黑云压城城欲摧） 李贺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22 赤壁（折戟沉沙铁未销） 杜牧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23 泊秦淮（烟笼寒水月笼沙） 杜牧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24 夜雨寄北（君问归期未有期） 李商隐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25 无题（相见时难别亦难） 李商隐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26 相见欢（无言独上西楼） 李煜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27 渔家傲（塞下秋来风景异） 范仲淹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28 浣溪沙（一曲新词酒一杯） 晏殊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29 登飞来峰（飞来</w:t>
            </w:r>
            <w:r>
              <w:rPr>
                <w:rFonts w:hint="eastAsia" w:ascii="宋体" w:hAnsi="宋体" w:eastAsia="宋体" w:cs="宋体"/>
                <w:sz w:val="24"/>
                <w:szCs w:val="21"/>
                <w:lang w:val="en-US" w:eastAsia="zh-CN"/>
              </w:rPr>
              <w:t>山</w:t>
            </w:r>
            <w:r>
              <w:rPr>
                <w:rFonts w:hint="eastAsia" w:ascii="宋体" w:hAnsi="宋体" w:eastAsia="宋体" w:cs="宋体"/>
                <w:sz w:val="24"/>
                <w:szCs w:val="21"/>
              </w:rPr>
              <w:t xml:space="preserve">上千寻塔） 王安石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30 江城子（老夫聊发少年狂） 苏轼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31 水调歌头（明月几时有） 苏轼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32 渔家傲（天接云涛连晓雾） 李清照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33 游山西村（莫笑农家腊酒浑） 陆游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34 南乡子（何处望神州） 辛弃疾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35 破阵子（醉里挑灯看剑） 辛弃疾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36 过零丁洋（辛苦遭逢起一经） 文天祥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37 天净沙·秋思（枯藤老树昏鸦） 马致远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38 山坡羊·潼关怀古（峰峦如聚） 张养浩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39 己亥杂诗（浩荡离愁白日斜） 龚自珍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40 满江红（小住京华） 秋瑾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41 《论语》12 章（学而时习之；吾日三省吾身；吾十有五而志于学；温故而知新；学而不思则罔；贤哉回也；知之者不如好之者；不义而富且贵；三人行；子在川上曰；三军可夺帅也；博学而笃志）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42 曹刿论战 《左传》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43 《孟子》三则（鱼我所欲也；</w:t>
            </w:r>
            <w:r>
              <w:rPr>
                <w:rFonts w:hint="eastAsia" w:ascii="宋体" w:hAnsi="宋体" w:eastAsia="宋体" w:cs="宋体"/>
                <w:b/>
                <w:bCs/>
                <w:color w:val="00B050"/>
                <w:sz w:val="24"/>
                <w:szCs w:val="21"/>
              </w:rPr>
              <w:t>富贵不能淫</w:t>
            </w:r>
            <w:r>
              <w:rPr>
                <w:rFonts w:hint="eastAsia" w:ascii="宋体" w:hAnsi="宋体" w:eastAsia="宋体" w:cs="宋体"/>
                <w:sz w:val="24"/>
                <w:szCs w:val="21"/>
              </w:rPr>
              <w:t xml:space="preserve">；天将降大任于是人也）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44 《庄子》一则（北冥有鱼……亦若是则</w:t>
            </w:r>
            <w:r>
              <w:rPr>
                <w:rFonts w:hint="eastAsia" w:ascii="宋体" w:hAnsi="宋体" w:eastAsia="宋体" w:cs="宋体"/>
                <w:sz w:val="24"/>
                <w:szCs w:val="21"/>
                <w:lang w:val="en-US" w:eastAsia="zh-CN"/>
              </w:rPr>
              <w:t>已</w:t>
            </w:r>
            <w:r>
              <w:rPr>
                <w:rFonts w:hint="eastAsia" w:ascii="宋体" w:hAnsi="宋体" w:eastAsia="宋体" w:cs="宋体"/>
                <w:sz w:val="24"/>
                <w:szCs w:val="21"/>
              </w:rPr>
              <w:t xml:space="preserve">矣。）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45 《礼记》一则（虽有</w:t>
            </w:r>
            <w:r>
              <w:rPr>
                <w:rFonts w:hint="eastAsia" w:ascii="宋体" w:hAnsi="宋体" w:eastAsia="宋体" w:cs="宋体"/>
                <w:b/>
                <w:bCs/>
                <w:color w:val="00B050"/>
                <w:sz w:val="24"/>
                <w:szCs w:val="21"/>
              </w:rPr>
              <w:t>佳</w:t>
            </w:r>
            <w:r>
              <w:rPr>
                <w:rFonts w:hint="eastAsia" w:ascii="宋体" w:hAnsi="宋体" w:eastAsia="宋体" w:cs="宋体"/>
                <w:sz w:val="24"/>
                <w:szCs w:val="21"/>
              </w:rPr>
              <w:t>肴）</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46 《</w:t>
            </w:r>
            <w:r>
              <w:rPr>
                <w:rFonts w:hint="eastAsia" w:ascii="宋体" w:hAnsi="宋体" w:eastAsia="宋体" w:cs="宋体"/>
                <w:b/>
                <w:bCs/>
                <w:color w:val="00B050"/>
                <w:sz w:val="24"/>
                <w:szCs w:val="21"/>
              </w:rPr>
              <w:t>列子</w:t>
            </w:r>
            <w:r>
              <w:rPr>
                <w:rFonts w:hint="eastAsia" w:ascii="宋体" w:hAnsi="宋体" w:eastAsia="宋体" w:cs="宋体"/>
                <w:sz w:val="24"/>
                <w:szCs w:val="21"/>
              </w:rPr>
              <w:t xml:space="preserve">》一则（伯牙善鼓琴……吾于何逃声哉？）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47 邹忌讽齐王纳谏 《战国策》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48 出师表 诸葛亮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49 桃花源记 陶潜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50 </w:t>
            </w:r>
            <w:r>
              <w:rPr>
                <w:rFonts w:hint="eastAsia" w:ascii="宋体" w:hAnsi="宋体" w:eastAsia="宋体" w:cs="宋体"/>
                <w:b/>
                <w:bCs/>
                <w:color w:val="00B050"/>
                <w:sz w:val="24"/>
                <w:szCs w:val="21"/>
                <w:lang w:val="en-US" w:eastAsia="zh-CN"/>
              </w:rPr>
              <w:t>与</w:t>
            </w:r>
            <w:r>
              <w:rPr>
                <w:rFonts w:hint="eastAsia" w:ascii="宋体" w:hAnsi="宋体" w:eastAsia="宋体" w:cs="宋体"/>
                <w:sz w:val="24"/>
                <w:szCs w:val="21"/>
              </w:rPr>
              <w:t xml:space="preserve">谢中书书 陶弘景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51 三峡 郦道元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52 杂说（四） 韩愈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53 陋室铭 刘禹锡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54 小石潭记 柳宗元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55 岳阳楼记 范仲淹</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56 醉翁亭记 欧阳修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57 爱莲说 周敦颐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58 记承天寺夜游 苏轼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rPr>
              <w:t xml:space="preserve">59 送东阳马生序（余幼时即嗜学……况才之过于余者乎?） 宋濂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60</w:t>
            </w:r>
            <w:r>
              <w:rPr>
                <w:rFonts w:hint="eastAsia" w:ascii="宋体" w:hAnsi="宋体" w:eastAsia="宋体" w:cs="宋体"/>
                <w:sz w:val="24"/>
                <w:szCs w:val="21"/>
              </w:rPr>
              <w:t xml:space="preserve"> 湖心亭看雪 张岱 </w:t>
            </w:r>
          </w:p>
          <w:p>
            <w:pPr>
              <w:pageBreakBefore w:val="0"/>
              <w:kinsoku/>
              <w:wordWrap/>
              <w:overflowPunct/>
              <w:topLinePunct w:val="0"/>
              <w:autoSpaceDE/>
              <w:autoSpaceDN/>
              <w:bidi w:val="0"/>
              <w:adjustRightInd/>
              <w:snapToGrid/>
              <w:spacing w:line="312" w:lineRule="auto"/>
              <w:jc w:val="left"/>
              <w:textAlignment w:val="auto"/>
              <w:rPr>
                <w:rFonts w:hint="eastAsia" w:ascii="宋体" w:hAnsi="宋体"/>
                <w:b/>
                <w:bCs/>
                <w:color w:val="FF0000"/>
                <w:szCs w:val="21"/>
                <w:lang w:val="en-US" w:eastAsia="zh-CN"/>
              </w:rPr>
            </w:pPr>
            <w:r>
              <w:rPr>
                <w:rFonts w:hint="eastAsia" w:ascii="宋体" w:hAnsi="宋体" w:eastAsia="宋体" w:cs="宋体"/>
                <w:b/>
                <w:bCs/>
                <w:color w:val="00B050"/>
                <w:sz w:val="24"/>
                <w:szCs w:val="21"/>
                <w:lang w:val="en-US" w:eastAsia="zh-CN"/>
              </w:rPr>
              <w:t>61</w:t>
            </w:r>
            <w:r>
              <w:rPr>
                <w:rFonts w:hint="eastAsia" w:ascii="宋体" w:hAnsi="宋体" w:eastAsia="宋体" w:cs="宋体"/>
                <w:b/>
                <w:bCs/>
                <w:color w:val="00B050"/>
                <w:sz w:val="24"/>
                <w:szCs w:val="21"/>
              </w:rPr>
              <w:t xml:space="preserve"> 河中石兽 纪昀</w:t>
            </w:r>
          </w:p>
        </w:tc>
      </w:tr>
    </w:tbl>
    <w:p>
      <w:pPr>
        <w:pageBreakBefore w:val="0"/>
        <w:numPr>
          <w:ilvl w:val="0"/>
          <w:numId w:val="1"/>
        </w:numPr>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val="0"/>
          <w:bCs w:val="0"/>
          <w:color w:val="auto"/>
          <w:sz w:val="24"/>
          <w:szCs w:val="21"/>
          <w:lang w:val="en-US" w:eastAsia="zh-CN"/>
        </w:rPr>
      </w:pPr>
      <w:r>
        <w:rPr>
          <w:rFonts w:hint="eastAsia" w:ascii="宋体" w:hAnsi="宋体" w:eastAsia="宋体" w:cs="宋体"/>
          <w:b w:val="0"/>
          <w:bCs w:val="0"/>
          <w:color w:val="auto"/>
          <w:sz w:val="24"/>
          <w:szCs w:val="21"/>
        </w:rPr>
        <w:t>附录2</w:t>
      </w:r>
      <w:r>
        <w:rPr>
          <w:rFonts w:hint="eastAsia" w:ascii="宋体" w:hAnsi="宋体" w:eastAsia="宋体" w:cs="宋体"/>
          <w:b w:val="0"/>
          <w:bCs w:val="0"/>
          <w:color w:val="auto"/>
          <w:sz w:val="24"/>
          <w:szCs w:val="21"/>
          <w:lang w:val="en-US" w:eastAsia="zh-CN"/>
        </w:rPr>
        <w:t xml:space="preserve"> </w:t>
      </w:r>
      <w:r>
        <w:rPr>
          <w:rFonts w:hint="eastAsia" w:ascii="宋体" w:hAnsi="宋体" w:eastAsia="宋体" w:cs="宋体"/>
          <w:b w:val="0"/>
          <w:bCs w:val="0"/>
          <w:color w:val="auto"/>
          <w:sz w:val="24"/>
          <w:szCs w:val="21"/>
        </w:rPr>
        <w:t>关于课内外读物的建议</w:t>
      </w:r>
      <w:r>
        <w:rPr>
          <w:rFonts w:hint="eastAsia" w:ascii="宋体" w:hAnsi="宋体" w:eastAsia="宋体" w:cs="宋体"/>
          <w:b w:val="0"/>
          <w:bCs w:val="0"/>
          <w:color w:val="auto"/>
          <w:sz w:val="24"/>
          <w:szCs w:val="21"/>
          <w:lang w:val="en-US" w:eastAsia="zh-CN"/>
        </w:rPr>
        <w:t xml:space="preserve">  </w:t>
      </w:r>
    </w:p>
    <w:p>
      <w:pPr>
        <w:pageBreakBefore w:val="0"/>
        <w:numPr>
          <w:ilvl w:val="0"/>
          <w:numId w:val="0"/>
        </w:numPr>
        <w:kinsoku/>
        <w:wordWrap/>
        <w:overflowPunct/>
        <w:topLinePunct w:val="0"/>
        <w:autoSpaceDE/>
        <w:autoSpaceDN/>
        <w:bidi w:val="0"/>
        <w:adjustRightInd/>
        <w:snapToGrid/>
        <w:spacing w:line="312" w:lineRule="auto"/>
        <w:ind w:leftChars="0"/>
        <w:textAlignment w:val="auto"/>
        <w:rPr>
          <w:rFonts w:hint="eastAsia" w:ascii="宋体" w:hAnsi="宋体" w:eastAsia="宋体" w:cs="宋体"/>
          <w:b/>
          <w:bCs/>
          <w:color w:val="00B050"/>
          <w:sz w:val="24"/>
          <w:szCs w:val="21"/>
          <w:lang w:val="en-US" w:eastAsia="zh-CN"/>
        </w:rPr>
      </w:pPr>
      <w:r>
        <w:rPr>
          <w:rFonts w:hint="eastAsia" w:ascii="宋体" w:hAnsi="宋体" w:eastAsia="宋体" w:cs="宋体"/>
          <w:b/>
          <w:bCs/>
          <w:color w:val="00B050"/>
          <w:sz w:val="24"/>
          <w:szCs w:val="21"/>
          <w:lang w:val="en-US" w:eastAsia="zh-CN"/>
        </w:rPr>
        <w:t>增加方志敏《可爱的中国》、</w:t>
      </w:r>
      <w:r>
        <w:rPr>
          <w:rFonts w:hint="eastAsia" w:ascii="宋体" w:hAnsi="宋体" w:eastAsia="宋体" w:cs="宋体"/>
          <w:b/>
          <w:bCs/>
          <w:color w:val="00B050"/>
          <w:sz w:val="24"/>
          <w:szCs w:val="21"/>
        </w:rPr>
        <w:t>埃德加·</w:t>
      </w:r>
      <w:r>
        <w:rPr>
          <w:rFonts w:hint="eastAsia" w:ascii="宋体" w:hAnsi="宋体" w:eastAsia="宋体" w:cs="宋体"/>
          <w:b/>
          <w:bCs/>
          <w:color w:val="00B050"/>
          <w:sz w:val="24"/>
          <w:szCs w:val="21"/>
          <w:lang w:val="en-US" w:eastAsia="zh-CN"/>
        </w:rPr>
        <w:t>斯</w:t>
      </w:r>
      <w:r>
        <w:rPr>
          <w:rFonts w:hint="eastAsia" w:ascii="宋体" w:hAnsi="宋体" w:eastAsia="宋体" w:cs="宋体"/>
          <w:b/>
          <w:bCs/>
          <w:color w:val="00B050"/>
          <w:sz w:val="24"/>
          <w:szCs w:val="21"/>
        </w:rPr>
        <w:t>诺《红星照耀中国》</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lang w:val="en-US" w:eastAsia="zh-CN"/>
        </w:rPr>
        <w:t>《十万个为什么》；</w:t>
      </w:r>
    </w:p>
    <w:p>
      <w:pPr>
        <w:pageBreakBefore w:val="0"/>
        <w:numPr>
          <w:ilvl w:val="0"/>
          <w:numId w:val="0"/>
        </w:numPr>
        <w:kinsoku/>
        <w:wordWrap/>
        <w:overflowPunct/>
        <w:topLinePunct w:val="0"/>
        <w:autoSpaceDE/>
        <w:autoSpaceDN/>
        <w:bidi w:val="0"/>
        <w:adjustRightInd/>
        <w:snapToGrid/>
        <w:spacing w:line="312" w:lineRule="auto"/>
        <w:ind w:leftChars="0"/>
        <w:textAlignment w:val="auto"/>
        <w:rPr>
          <w:rFonts w:hint="eastAsia" w:ascii="宋体" w:hAnsi="宋体" w:eastAsia="宋体" w:cs="宋体"/>
          <w:b/>
          <w:bCs/>
          <w:color w:val="00B050"/>
          <w:sz w:val="24"/>
          <w:szCs w:val="21"/>
          <w:lang w:eastAsia="zh-CN"/>
        </w:rPr>
      </w:pPr>
      <w:r>
        <w:rPr>
          <w:rFonts w:hint="eastAsia" w:ascii="宋体" w:hAnsi="宋体" w:eastAsia="宋体" w:cs="宋体"/>
          <w:b/>
          <w:bCs/>
          <w:color w:val="00B050"/>
          <w:sz w:val="24"/>
          <w:szCs w:val="21"/>
          <w:lang w:val="en-US" w:eastAsia="zh-CN"/>
        </w:rPr>
        <w:t>删除</w:t>
      </w:r>
      <w:r>
        <w:rPr>
          <w:rFonts w:hint="eastAsia" w:ascii="宋体" w:hAnsi="宋体" w:eastAsia="宋体" w:cs="宋体"/>
          <w:b/>
          <w:bCs/>
          <w:color w:val="00B050"/>
          <w:sz w:val="24"/>
          <w:szCs w:val="21"/>
        </w:rPr>
        <w:t>笛福《鲁滨逊漂流记》</w:t>
      </w:r>
      <w:r>
        <w:rPr>
          <w:rFonts w:hint="eastAsia" w:ascii="宋体" w:hAnsi="宋体" w:eastAsia="宋体" w:cs="宋体"/>
          <w:b/>
          <w:bCs/>
          <w:color w:val="00B050"/>
          <w:sz w:val="24"/>
          <w:szCs w:val="21"/>
          <w:lang w:eastAsia="zh-CN"/>
        </w:rPr>
        <w:t>；</w:t>
      </w:r>
    </w:p>
    <w:p>
      <w:pPr>
        <w:pageBreakBefore w:val="0"/>
        <w:numPr>
          <w:ilvl w:val="0"/>
          <w:numId w:val="0"/>
        </w:numPr>
        <w:kinsoku/>
        <w:wordWrap/>
        <w:overflowPunct/>
        <w:topLinePunct w:val="0"/>
        <w:autoSpaceDE/>
        <w:autoSpaceDN/>
        <w:bidi w:val="0"/>
        <w:adjustRightInd/>
        <w:snapToGrid/>
        <w:spacing w:line="312" w:lineRule="auto"/>
        <w:ind w:leftChars="0"/>
        <w:textAlignment w:val="auto"/>
        <w:rPr>
          <w:rFonts w:hint="eastAsia" w:ascii="宋体" w:hAnsi="宋体" w:eastAsia="宋体" w:cs="宋体"/>
          <w:b w:val="0"/>
          <w:bCs w:val="0"/>
          <w:color w:val="auto"/>
          <w:sz w:val="24"/>
          <w:szCs w:val="21"/>
          <w:lang w:val="en-US" w:eastAsia="zh-CN"/>
        </w:rPr>
      </w:pPr>
      <w:r>
        <w:rPr>
          <w:rFonts w:hint="eastAsia" w:ascii="宋体" w:hAnsi="宋体" w:eastAsia="宋体" w:cs="宋体"/>
          <w:b w:val="0"/>
          <w:bCs w:val="0"/>
          <w:color w:val="auto"/>
          <w:sz w:val="24"/>
          <w:szCs w:val="21"/>
          <w:lang w:eastAsia="zh-CN"/>
        </w:rPr>
        <w:t>“</w:t>
      </w:r>
      <w:r>
        <w:rPr>
          <w:rFonts w:hint="eastAsia" w:ascii="宋体" w:hAnsi="宋体" w:eastAsia="宋体" w:cs="宋体"/>
          <w:b w:val="0"/>
          <w:bCs w:val="0"/>
          <w:color w:val="auto"/>
          <w:sz w:val="24"/>
          <w:szCs w:val="21"/>
        </w:rPr>
        <w:t>儒勒•凡尔纳的系列科幻小说</w:t>
      </w:r>
      <w:r>
        <w:rPr>
          <w:rFonts w:hint="eastAsia" w:ascii="宋体" w:hAnsi="宋体" w:eastAsia="宋体" w:cs="宋体"/>
          <w:b w:val="0"/>
          <w:bCs w:val="0"/>
          <w:color w:val="auto"/>
          <w:sz w:val="24"/>
          <w:szCs w:val="21"/>
          <w:lang w:eastAsia="zh-CN"/>
        </w:rPr>
        <w:t>”</w:t>
      </w:r>
      <w:r>
        <w:rPr>
          <w:rFonts w:hint="eastAsia" w:ascii="宋体" w:hAnsi="宋体" w:eastAsia="宋体" w:cs="宋体"/>
          <w:b w:val="0"/>
          <w:bCs w:val="0"/>
          <w:color w:val="auto"/>
          <w:sz w:val="24"/>
          <w:szCs w:val="21"/>
          <w:lang w:val="en-US" w:eastAsia="zh-CN"/>
        </w:rPr>
        <w:t>具化为“</w:t>
      </w:r>
      <w:r>
        <w:rPr>
          <w:rFonts w:hint="eastAsia" w:ascii="宋体" w:hAnsi="宋体" w:eastAsia="宋体" w:cs="宋体"/>
          <w:b w:val="0"/>
          <w:bCs w:val="0"/>
          <w:color w:val="auto"/>
          <w:sz w:val="24"/>
          <w:szCs w:val="21"/>
        </w:rPr>
        <w:t>儒勒·凡尔纳</w:t>
      </w:r>
      <w:r>
        <w:rPr>
          <w:rFonts w:hint="eastAsia" w:ascii="宋体" w:hAnsi="宋体" w:eastAsia="宋体" w:cs="宋体"/>
          <w:b w:val="0"/>
          <w:bCs w:val="0"/>
          <w:color w:val="auto"/>
          <w:sz w:val="24"/>
          <w:szCs w:val="21"/>
          <w:lang w:eastAsia="zh-CN"/>
        </w:rPr>
        <w:t>《</w:t>
      </w:r>
      <w:r>
        <w:rPr>
          <w:rFonts w:hint="eastAsia" w:ascii="宋体" w:hAnsi="宋体" w:eastAsia="宋体" w:cs="宋体"/>
          <w:b w:val="0"/>
          <w:bCs w:val="0"/>
          <w:color w:val="auto"/>
          <w:sz w:val="24"/>
          <w:szCs w:val="21"/>
          <w:lang w:val="en-US" w:eastAsia="zh-CN"/>
        </w:rPr>
        <w:t>海底两万里</w:t>
      </w:r>
      <w:r>
        <w:rPr>
          <w:rFonts w:hint="eastAsia" w:ascii="宋体" w:hAnsi="宋体" w:eastAsia="宋体" w:cs="宋体"/>
          <w:b w:val="0"/>
          <w:bCs w:val="0"/>
          <w:color w:val="auto"/>
          <w:sz w:val="24"/>
          <w:szCs w:val="21"/>
          <w:lang w:eastAsia="zh-CN"/>
        </w:rPr>
        <w:t>》</w:t>
      </w:r>
      <w:r>
        <w:rPr>
          <w:rFonts w:hint="eastAsia" w:ascii="宋体" w:hAnsi="宋体" w:eastAsia="宋体" w:cs="宋体"/>
          <w:b w:val="0"/>
          <w:bCs w:val="0"/>
          <w:color w:val="auto"/>
          <w:sz w:val="24"/>
          <w:szCs w:val="21"/>
          <w:lang w:val="en-US" w:eastAsia="zh-CN"/>
        </w:rPr>
        <w:t>”。</w:t>
      </w:r>
    </w:p>
    <w:p>
      <w:pPr>
        <w:pageBreakBefore w:val="0"/>
        <w:numPr>
          <w:ilvl w:val="0"/>
          <w:numId w:val="0"/>
        </w:numPr>
        <w:kinsoku/>
        <w:wordWrap/>
        <w:overflowPunct/>
        <w:topLinePunct w:val="0"/>
        <w:autoSpaceDE/>
        <w:autoSpaceDN/>
        <w:bidi w:val="0"/>
        <w:adjustRightInd/>
        <w:snapToGrid/>
        <w:spacing w:line="312" w:lineRule="auto"/>
        <w:ind w:leftChars="0"/>
        <w:textAlignment w:val="auto"/>
        <w:rPr>
          <w:rFonts w:hint="default" w:ascii="宋体" w:hAnsi="宋体" w:eastAsia="宋体" w:cs="宋体"/>
          <w:b w:val="0"/>
          <w:bCs w:val="0"/>
          <w:color w:val="auto"/>
          <w:sz w:val="24"/>
          <w:lang w:val="en-US" w:eastAsia="zh-CN"/>
        </w:rPr>
      </w:pPr>
      <w:r>
        <w:rPr>
          <w:rFonts w:hint="eastAsia" w:ascii="宋体" w:hAnsi="宋体" w:eastAsia="宋体" w:cs="宋体"/>
          <w:b w:val="0"/>
          <w:bCs w:val="0"/>
          <w:color w:val="auto"/>
          <w:sz w:val="24"/>
          <w:szCs w:val="21"/>
          <w:lang w:val="en-US" w:eastAsia="zh-CN"/>
        </w:rPr>
        <w:t>具体对比如下：</w:t>
      </w:r>
    </w:p>
    <w:tbl>
      <w:tblPr>
        <w:tblStyle w:val="7"/>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0"/>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0"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2022年版</w:t>
            </w:r>
          </w:p>
        </w:tc>
        <w:tc>
          <w:tcPr>
            <w:tcW w:w="4275"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0" w:type="dxa"/>
          </w:tcPr>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sz w:val="24"/>
                <w:szCs w:val="21"/>
              </w:rPr>
            </w:pPr>
            <w:r>
              <w:rPr>
                <w:rFonts w:hint="eastAsia" w:ascii="宋体" w:hAnsi="宋体" w:eastAsia="宋体" w:cs="宋体"/>
                <w:b/>
                <w:bCs/>
                <w:sz w:val="24"/>
                <w:szCs w:val="21"/>
              </w:rPr>
              <w:t>附录2</w:t>
            </w:r>
            <w:r>
              <w:rPr>
                <w:rFonts w:hint="eastAsia" w:ascii="宋体" w:hAnsi="宋体" w:eastAsia="宋体" w:cs="宋体"/>
                <w:b/>
                <w:bCs/>
                <w:sz w:val="24"/>
                <w:szCs w:val="21"/>
                <w:lang w:val="en-US" w:eastAsia="zh-CN"/>
              </w:rPr>
              <w:t xml:space="preserve"> </w:t>
            </w:r>
            <w:r>
              <w:rPr>
                <w:rFonts w:hint="eastAsia" w:ascii="宋体" w:hAnsi="宋体" w:eastAsia="宋体" w:cs="宋体"/>
                <w:b/>
                <w:bCs/>
                <w:sz w:val="24"/>
                <w:szCs w:val="21"/>
              </w:rPr>
              <w:t>关于课</w:t>
            </w:r>
            <w:r>
              <w:rPr>
                <w:rFonts w:hint="eastAsia" w:ascii="宋体" w:hAnsi="宋体" w:eastAsia="宋体" w:cs="宋体"/>
                <w:b/>
                <w:bCs/>
                <w:color w:val="00B050"/>
                <w:sz w:val="24"/>
                <w:szCs w:val="21"/>
              </w:rPr>
              <w:t>内</w:t>
            </w:r>
            <w:r>
              <w:rPr>
                <w:rFonts w:hint="eastAsia" w:ascii="宋体" w:hAnsi="宋体" w:eastAsia="宋体" w:cs="宋体"/>
                <w:b/>
                <w:bCs/>
                <w:sz w:val="24"/>
                <w:szCs w:val="21"/>
              </w:rPr>
              <w:t>外读物的建议</w:t>
            </w:r>
          </w:p>
          <w:p>
            <w:pPr>
              <w:pageBreakBefore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义务教育阶段要激发学生读书兴趣，</w:t>
            </w:r>
            <w:r>
              <w:rPr>
                <w:rFonts w:hint="eastAsia" w:ascii="宋体" w:hAnsi="宋体" w:eastAsia="宋体" w:cs="宋体"/>
                <w:b/>
                <w:bCs/>
                <w:color w:val="00B050"/>
                <w:sz w:val="24"/>
                <w:szCs w:val="21"/>
                <w:lang w:val="en-US" w:eastAsia="zh-CN"/>
              </w:rPr>
              <w:t>要求</w:t>
            </w:r>
            <w:r>
              <w:rPr>
                <w:rFonts w:hint="eastAsia" w:ascii="宋体" w:hAnsi="宋体" w:eastAsia="宋体" w:cs="宋体"/>
                <w:b/>
                <w:bCs/>
                <w:color w:val="00B050"/>
                <w:sz w:val="24"/>
                <w:szCs w:val="21"/>
              </w:rPr>
              <w:t>学生多读书、读好书、读整本书，养成良好的读书习惯，积累阅读整本书的经验。</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00B050"/>
                <w:sz w:val="24"/>
                <w:szCs w:val="21"/>
              </w:rPr>
            </w:pPr>
            <w:r>
              <w:rPr>
                <w:rFonts w:hint="eastAsia" w:ascii="宋体" w:hAnsi="宋体" w:eastAsia="宋体" w:cs="宋体"/>
                <w:b w:val="0"/>
                <w:bCs w:val="0"/>
                <w:color w:val="auto"/>
                <w:sz w:val="24"/>
                <w:szCs w:val="21"/>
              </w:rPr>
              <w:t>阅读材料包括适合学生阅读的各类图书和报刊</w:t>
            </w:r>
            <w:r>
              <w:rPr>
                <w:rFonts w:hint="eastAsia" w:ascii="宋体" w:hAnsi="宋体" w:eastAsia="宋体" w:cs="宋体"/>
                <w:b w:val="0"/>
                <w:bCs w:val="0"/>
                <w:color w:val="auto"/>
                <w:sz w:val="24"/>
                <w:szCs w:val="21"/>
                <w:lang w:eastAsia="zh-CN"/>
              </w:rPr>
              <w:t>，</w:t>
            </w:r>
            <w:r>
              <w:rPr>
                <w:rFonts w:hint="eastAsia" w:ascii="宋体" w:hAnsi="宋体" w:eastAsia="宋体" w:cs="宋体"/>
                <w:b/>
                <w:bCs/>
                <w:color w:val="00B050"/>
                <w:sz w:val="24"/>
                <w:szCs w:val="21"/>
              </w:rPr>
              <w:t>下列推荐</w:t>
            </w:r>
            <w:r>
              <w:rPr>
                <w:rFonts w:hint="eastAsia" w:ascii="宋体" w:hAnsi="宋体" w:eastAsia="宋体" w:cs="宋体"/>
                <w:b/>
                <w:bCs/>
                <w:color w:val="00B050"/>
                <w:sz w:val="24"/>
                <w:szCs w:val="21"/>
                <w:lang w:val="en-US" w:eastAsia="zh-CN"/>
              </w:rPr>
              <w:t>的读物</w:t>
            </w:r>
            <w:r>
              <w:rPr>
                <w:rFonts w:hint="eastAsia" w:ascii="宋体" w:hAnsi="宋体" w:eastAsia="宋体" w:cs="宋体"/>
                <w:b/>
                <w:bCs/>
                <w:color w:val="00B050"/>
                <w:sz w:val="24"/>
                <w:szCs w:val="21"/>
              </w:rPr>
              <w:t>仅为举例，可作为整本书阅读等学习任务群的</w:t>
            </w:r>
            <w:r>
              <w:rPr>
                <w:rFonts w:hint="eastAsia" w:ascii="宋体" w:hAnsi="宋体" w:eastAsia="宋体" w:cs="宋体"/>
                <w:b/>
                <w:bCs/>
                <w:color w:val="00B050"/>
                <w:sz w:val="24"/>
                <w:szCs w:val="21"/>
                <w:lang w:val="en-US" w:eastAsia="zh-CN"/>
              </w:rPr>
              <w:t>内容</w:t>
            </w:r>
            <w:r>
              <w:rPr>
                <w:rFonts w:hint="eastAsia" w:ascii="宋体" w:hAnsi="宋体" w:eastAsia="宋体" w:cs="宋体"/>
                <w:b/>
                <w:bCs/>
                <w:color w:val="00B050"/>
                <w:sz w:val="24"/>
                <w:szCs w:val="21"/>
              </w:rPr>
              <w:t>，也可推荐学生在课外阅读。</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童话，如安徒生童话、格林童话、叶圣陶《稻草人》、张天翼《宝葫芦的秘密》等。</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寓言，如中国古今寓言、《伊索寓言》等。</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lang w:eastAsia="zh-CN"/>
              </w:rPr>
            </w:pPr>
            <w:r>
              <w:rPr>
                <w:rFonts w:hint="eastAsia" w:ascii="宋体" w:hAnsi="宋体" w:eastAsia="宋体" w:cs="宋体"/>
                <w:sz w:val="24"/>
                <w:szCs w:val="21"/>
              </w:rPr>
              <w:t>故事，如成语故事、神话故事、民间故事</w:t>
            </w:r>
            <w:r>
              <w:rPr>
                <w:rFonts w:hint="eastAsia" w:ascii="宋体" w:hAnsi="宋体" w:eastAsia="宋体" w:cs="宋体"/>
                <w:sz w:val="24"/>
                <w:szCs w:val="21"/>
                <w:lang w:eastAsia="zh-CN"/>
              </w:rPr>
              <w:t>、</w:t>
            </w:r>
            <w:r>
              <w:rPr>
                <w:rFonts w:hint="eastAsia" w:ascii="宋体" w:hAnsi="宋体" w:eastAsia="宋体" w:cs="宋体"/>
                <w:sz w:val="24"/>
                <w:szCs w:val="21"/>
              </w:rPr>
              <w:t>中外历史故事</w:t>
            </w:r>
            <w:r>
              <w:rPr>
                <w:rFonts w:hint="eastAsia" w:ascii="宋体" w:hAnsi="宋体" w:eastAsia="宋体" w:cs="宋体"/>
                <w:sz w:val="24"/>
                <w:szCs w:val="21"/>
                <w:lang w:val="en-US" w:eastAsia="zh-CN"/>
              </w:rPr>
              <w:t>等</w:t>
            </w:r>
            <w:r>
              <w:rPr>
                <w:rFonts w:hint="eastAsia" w:ascii="宋体" w:hAnsi="宋体" w:eastAsia="宋体" w:cs="宋体"/>
                <w:sz w:val="24"/>
                <w:szCs w:val="21"/>
                <w:lang w:eastAsia="zh-CN"/>
              </w:rPr>
              <w:t>。</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诗歌散文作品，如鲁迅《朝花夕拾》</w:t>
            </w:r>
            <w:r>
              <w:rPr>
                <w:rFonts w:hint="eastAsia" w:ascii="宋体" w:hAnsi="宋体" w:eastAsia="宋体" w:cs="宋体"/>
                <w:sz w:val="24"/>
                <w:szCs w:val="21"/>
                <w:lang w:eastAsia="zh-CN"/>
              </w:rPr>
              <w:t>、</w:t>
            </w:r>
            <w:r>
              <w:rPr>
                <w:rFonts w:hint="eastAsia" w:ascii="宋体" w:hAnsi="宋体" w:eastAsia="宋体" w:cs="宋体"/>
                <w:sz w:val="24"/>
                <w:szCs w:val="21"/>
              </w:rPr>
              <w:t>冰心《繁星·春水》、《艾青诗选》、</w:t>
            </w:r>
            <w:r>
              <w:rPr>
                <w:rFonts w:hint="eastAsia" w:ascii="宋体" w:hAnsi="宋体" w:eastAsia="宋体" w:cs="宋体"/>
                <w:b/>
                <w:bCs/>
                <w:color w:val="00B050"/>
                <w:sz w:val="24"/>
                <w:szCs w:val="21"/>
                <w:lang w:val="en-US" w:eastAsia="zh-CN"/>
              </w:rPr>
              <w:t>方志敏《可爱的中国》、</w:t>
            </w:r>
            <w:r>
              <w:rPr>
                <w:rFonts w:hint="eastAsia" w:ascii="宋体" w:hAnsi="宋体" w:eastAsia="宋体" w:cs="宋体"/>
                <w:sz w:val="24"/>
                <w:szCs w:val="21"/>
              </w:rPr>
              <w:t>《革命烈士诗抄》</w:t>
            </w:r>
            <w:r>
              <w:rPr>
                <w:rFonts w:hint="eastAsia" w:ascii="宋体" w:hAnsi="宋体" w:eastAsia="宋体" w:cs="宋体"/>
                <w:sz w:val="24"/>
                <w:szCs w:val="21"/>
                <w:lang w:eastAsia="zh-CN"/>
              </w:rPr>
              <w:t>、</w:t>
            </w:r>
            <w:r>
              <w:rPr>
                <w:rFonts w:hint="eastAsia" w:ascii="宋体" w:hAnsi="宋体" w:eastAsia="宋体" w:cs="宋体"/>
                <w:sz w:val="24"/>
                <w:szCs w:val="21"/>
              </w:rPr>
              <w:t>中外童谣</w:t>
            </w:r>
            <w:r>
              <w:rPr>
                <w:rFonts w:hint="eastAsia" w:ascii="宋体" w:hAnsi="宋体" w:eastAsia="宋体" w:cs="宋体"/>
                <w:sz w:val="24"/>
                <w:szCs w:val="21"/>
                <w:lang w:eastAsia="zh-CN"/>
              </w:rPr>
              <w:t>、</w:t>
            </w:r>
            <w:r>
              <w:rPr>
                <w:rFonts w:hint="eastAsia" w:ascii="宋体" w:hAnsi="宋体" w:eastAsia="宋体" w:cs="宋体"/>
                <w:sz w:val="24"/>
                <w:szCs w:val="21"/>
              </w:rPr>
              <w:t>儿童诗歌等。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lang w:val="en-US" w:eastAsia="zh-CN"/>
              </w:rPr>
            </w:pPr>
            <w:r>
              <w:rPr>
                <w:rFonts w:hint="eastAsia" w:ascii="宋体" w:hAnsi="宋体" w:eastAsia="宋体" w:cs="宋体"/>
                <w:sz w:val="24"/>
                <w:szCs w:val="21"/>
              </w:rPr>
              <w:t>长篇名著，如吴承恩《西游记》，施耐庵《水浒传》，老舍《骆驼祥子》，罗广斌、杨益言《红岩》，</w:t>
            </w:r>
            <w:r>
              <w:rPr>
                <w:rFonts w:hint="eastAsia" w:ascii="宋体" w:hAnsi="宋体" w:eastAsia="宋体" w:cs="宋体"/>
                <w:b/>
                <w:bCs/>
                <w:color w:val="00B050"/>
                <w:sz w:val="24"/>
                <w:szCs w:val="21"/>
              </w:rPr>
              <w:t>埃德加·</w:t>
            </w:r>
            <w:r>
              <w:rPr>
                <w:rFonts w:hint="eastAsia" w:ascii="宋体" w:hAnsi="宋体" w:eastAsia="宋体" w:cs="宋体"/>
                <w:b/>
                <w:bCs/>
                <w:color w:val="00B050"/>
                <w:sz w:val="24"/>
                <w:szCs w:val="21"/>
                <w:lang w:val="en-US" w:eastAsia="zh-CN"/>
              </w:rPr>
              <w:t>斯</w:t>
            </w:r>
            <w:r>
              <w:rPr>
                <w:rFonts w:hint="eastAsia" w:ascii="宋体" w:hAnsi="宋体" w:eastAsia="宋体" w:cs="宋体"/>
                <w:b/>
                <w:bCs/>
                <w:color w:val="00B050"/>
                <w:sz w:val="24"/>
                <w:szCs w:val="21"/>
              </w:rPr>
              <w:t>诺《红星照耀中国》</w:t>
            </w:r>
            <w:r>
              <w:rPr>
                <w:rFonts w:hint="eastAsia" w:ascii="宋体" w:hAnsi="宋体" w:eastAsia="宋体" w:cs="宋体"/>
                <w:sz w:val="24"/>
                <w:szCs w:val="21"/>
              </w:rPr>
              <w:t>，斯威夫特《格列佛游记》，夏洛蒂·勃朗特《简·爱》，高尔基《童年》，奥斯特洛夫斯基《钢铁是怎样炼成的》</w:t>
            </w:r>
            <w:r>
              <w:rPr>
                <w:rFonts w:hint="eastAsia" w:ascii="宋体" w:hAnsi="宋体" w:eastAsia="宋体" w:cs="宋体"/>
                <w:sz w:val="24"/>
                <w:szCs w:val="21"/>
                <w:lang w:val="en-US" w:eastAsia="zh-CN"/>
              </w:rPr>
              <w:t>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lang w:val="en-US" w:eastAsia="zh-CN"/>
              </w:rPr>
              <w:t>科普科幻作品，如</w:t>
            </w:r>
            <w:r>
              <w:rPr>
                <w:rFonts w:hint="eastAsia" w:ascii="宋体" w:hAnsi="宋体" w:eastAsia="宋体" w:cs="宋体"/>
                <w:b/>
                <w:bCs/>
                <w:color w:val="00B050"/>
                <w:sz w:val="24"/>
                <w:szCs w:val="21"/>
                <w:lang w:val="en-US" w:eastAsia="zh-CN"/>
              </w:rPr>
              <w:t>《十万个为什么》</w:t>
            </w:r>
            <w:r>
              <w:rPr>
                <w:rFonts w:hint="eastAsia" w:ascii="宋体" w:hAnsi="宋体" w:eastAsia="宋体" w:cs="宋体"/>
                <w:sz w:val="24"/>
                <w:szCs w:val="21"/>
                <w:lang w:val="en-US" w:eastAsia="zh-CN"/>
              </w:rPr>
              <w:t>、</w:t>
            </w:r>
            <w:r>
              <w:rPr>
                <w:rFonts w:hint="eastAsia" w:ascii="宋体" w:hAnsi="宋体" w:eastAsia="宋体" w:cs="宋体"/>
                <w:sz w:val="24"/>
                <w:szCs w:val="21"/>
              </w:rPr>
              <w:t>儒勒·凡尔纳</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lang w:val="en-US" w:eastAsia="zh-CN"/>
              </w:rPr>
              <w:t>海底两万里</w:t>
            </w:r>
            <w:r>
              <w:rPr>
                <w:rFonts w:hint="eastAsia" w:ascii="宋体" w:hAnsi="宋体" w:eastAsia="宋体" w:cs="宋体"/>
                <w:b/>
                <w:bCs/>
                <w:color w:val="00B050"/>
                <w:sz w:val="24"/>
                <w:szCs w:val="21"/>
                <w:lang w:eastAsia="zh-CN"/>
              </w:rPr>
              <w:t>》</w:t>
            </w:r>
            <w:r>
              <w:rPr>
                <w:rFonts w:hint="eastAsia" w:ascii="宋体" w:hAnsi="宋体" w:eastAsia="宋体" w:cs="宋体"/>
                <w:sz w:val="24"/>
                <w:szCs w:val="21"/>
              </w:rPr>
              <w:t>等。</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sz w:val="24"/>
                <w:vertAlign w:val="baseline"/>
              </w:rPr>
            </w:pPr>
            <w:r>
              <w:rPr>
                <w:rFonts w:hint="eastAsia" w:ascii="宋体" w:hAnsi="宋体" w:eastAsia="宋体" w:cs="宋体"/>
                <w:b/>
                <w:bCs/>
                <w:color w:val="00B050"/>
                <w:sz w:val="24"/>
                <w:szCs w:val="21"/>
              </w:rPr>
              <w:t>根据教学需要，语文教师可按照《中小学生课外读物进校园管理办法》的规定，</w:t>
            </w:r>
            <w:r>
              <w:rPr>
                <w:rFonts w:hint="eastAsia" w:ascii="宋体" w:hAnsi="宋体" w:eastAsia="宋体" w:cs="宋体"/>
                <w:b w:val="0"/>
                <w:bCs w:val="0"/>
                <w:color w:val="auto"/>
                <w:sz w:val="24"/>
                <w:szCs w:val="21"/>
              </w:rPr>
              <w:t>从中外各类优秀文学作品中选择合适的读物，</w:t>
            </w:r>
            <w:r>
              <w:rPr>
                <w:rFonts w:hint="eastAsia" w:ascii="宋体" w:hAnsi="宋体" w:eastAsia="宋体" w:cs="宋体"/>
                <w:b/>
                <w:bCs/>
                <w:color w:val="00B050"/>
                <w:sz w:val="24"/>
                <w:szCs w:val="21"/>
              </w:rPr>
              <w:t>特别是反映革命文化和社会主义先进文化的作品，</w:t>
            </w:r>
            <w:r>
              <w:rPr>
                <w:rFonts w:hint="eastAsia" w:ascii="宋体" w:hAnsi="宋体" w:eastAsia="宋体" w:cs="宋体"/>
                <w:b w:val="0"/>
                <w:bCs w:val="0"/>
                <w:color w:val="auto"/>
                <w:sz w:val="24"/>
                <w:szCs w:val="21"/>
              </w:rPr>
              <w:t>向学生补充推荐</w:t>
            </w:r>
            <w:r>
              <w:rPr>
                <w:rFonts w:hint="eastAsia" w:ascii="宋体" w:hAnsi="宋体" w:eastAsia="宋体" w:cs="宋体"/>
                <w:b/>
                <w:bCs/>
                <w:color w:val="00B050"/>
                <w:sz w:val="24"/>
                <w:szCs w:val="21"/>
              </w:rPr>
              <w:t>。</w:t>
            </w:r>
            <w:r>
              <w:rPr>
                <w:rFonts w:hint="eastAsia" w:ascii="宋体" w:hAnsi="宋体" w:eastAsia="宋体" w:cs="宋体"/>
                <w:sz w:val="24"/>
                <w:szCs w:val="21"/>
              </w:rPr>
              <w:t>各类历史、文化读物，以及介绍自然科学与社会科学常识的普及性读物等，可由语文教师和有关学科教师商议推荐。</w:t>
            </w:r>
            <w:r>
              <w:rPr>
                <w:rFonts w:hint="eastAsia" w:ascii="宋体" w:hAnsi="宋体" w:eastAsia="宋体" w:cs="宋体"/>
                <w:b/>
                <w:bCs/>
                <w:color w:val="00B050"/>
                <w:sz w:val="24"/>
                <w:szCs w:val="21"/>
              </w:rPr>
              <w:t>鼓励学生自主选择并相互推荐文质兼美的优秀作品。</w:t>
            </w:r>
          </w:p>
        </w:tc>
        <w:tc>
          <w:tcPr>
            <w:tcW w:w="4275" w:type="dxa"/>
          </w:tcPr>
          <w:p>
            <w:pPr>
              <w:pStyle w:val="4"/>
              <w:pageBreakBefore w:val="0"/>
              <w:kinsoku/>
              <w:wordWrap/>
              <w:overflowPunct/>
              <w:topLinePunct w:val="0"/>
              <w:autoSpaceDE/>
              <w:autoSpaceDN/>
              <w:bidi w:val="0"/>
              <w:adjustRightInd/>
              <w:snapToGrid/>
              <w:spacing w:before="0" w:after="0" w:line="312" w:lineRule="auto"/>
              <w:textAlignment w:val="auto"/>
              <w:rPr>
                <w:rFonts w:hint="eastAsia" w:ascii="宋体" w:hAnsi="宋体" w:eastAsia="宋体" w:cs="宋体"/>
                <w:sz w:val="24"/>
                <w:szCs w:val="21"/>
              </w:rPr>
            </w:pPr>
            <w:bookmarkStart w:id="2" w:name="_Toc316286387"/>
            <w:r>
              <w:rPr>
                <w:rFonts w:hint="eastAsia" w:ascii="宋体" w:hAnsi="宋体" w:eastAsia="宋体" w:cs="宋体"/>
                <w:sz w:val="24"/>
                <w:szCs w:val="21"/>
              </w:rPr>
              <w:t>附录2</w:t>
            </w:r>
            <w:r>
              <w:rPr>
                <w:rFonts w:hint="eastAsia" w:ascii="宋体" w:hAnsi="宋体" w:eastAsia="宋体" w:cs="宋体"/>
                <w:sz w:val="24"/>
                <w:szCs w:val="21"/>
                <w:lang w:val="en-US" w:eastAsia="zh-CN"/>
              </w:rPr>
              <w:t xml:space="preserve"> </w:t>
            </w:r>
            <w:r>
              <w:rPr>
                <w:rFonts w:hint="eastAsia" w:ascii="宋体" w:hAnsi="宋体" w:eastAsia="宋体" w:cs="宋体"/>
                <w:sz w:val="24"/>
                <w:szCs w:val="21"/>
              </w:rPr>
              <w:t>关于课外读物的建议</w:t>
            </w:r>
            <w:bookmarkEnd w:id="2"/>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《义务教育语文课程标准》要求学生9年课外阅读总量达到400万字以上，</w:t>
            </w:r>
            <w:r>
              <w:rPr>
                <w:rFonts w:hint="eastAsia" w:ascii="宋体" w:hAnsi="宋体" w:eastAsia="宋体" w:cs="宋体"/>
                <w:b w:val="0"/>
                <w:bCs w:val="0"/>
                <w:color w:val="auto"/>
                <w:sz w:val="24"/>
                <w:szCs w:val="21"/>
              </w:rPr>
              <w:t>阅读材料包括适合学生阅读的各类图书和报刊</w:t>
            </w:r>
            <w:r>
              <w:rPr>
                <w:rFonts w:hint="eastAsia" w:ascii="宋体" w:hAnsi="宋体" w:eastAsia="宋体" w:cs="宋体"/>
                <w:b/>
                <w:bCs/>
                <w:color w:val="00B050"/>
                <w:sz w:val="24"/>
                <w:szCs w:val="21"/>
              </w:rPr>
              <w:t>。对此提出如下建议：</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童话，如安徒生童话、格林童话、叶圣陶《稻草人》、张天翼《宝葫芦的秘密》等。</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寓言，如中国古今寓言、《伊索寓言》等。</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故事，如成语故事、神话故事、中外历史故事、</w:t>
            </w:r>
            <w:r>
              <w:rPr>
                <w:rFonts w:hint="eastAsia" w:ascii="宋体" w:hAnsi="宋体" w:eastAsia="宋体" w:cs="宋体"/>
                <w:b/>
                <w:bCs/>
                <w:color w:val="00B050"/>
                <w:sz w:val="24"/>
                <w:szCs w:val="21"/>
              </w:rPr>
              <w:t>各民族</w:t>
            </w:r>
            <w:r>
              <w:rPr>
                <w:rFonts w:hint="eastAsia" w:ascii="宋体" w:hAnsi="宋体" w:eastAsia="宋体" w:cs="宋体"/>
                <w:sz w:val="24"/>
                <w:szCs w:val="21"/>
              </w:rPr>
              <w:t>民间故事等。</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诗歌散文作品，如鲁迅《朝花夕拾》、冰心《繁星•春水》、《艾青诗选》、《革命烈士诗抄》、中外童谣、儿童诗歌等。</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长篇</w:t>
            </w:r>
            <w:r>
              <w:rPr>
                <w:rFonts w:hint="eastAsia" w:ascii="宋体" w:hAnsi="宋体" w:eastAsia="宋体" w:cs="宋体"/>
                <w:b/>
                <w:bCs/>
                <w:color w:val="00B050"/>
                <w:sz w:val="24"/>
                <w:szCs w:val="21"/>
              </w:rPr>
              <w:t>文学</w:t>
            </w:r>
            <w:r>
              <w:rPr>
                <w:rFonts w:hint="eastAsia" w:ascii="宋体" w:hAnsi="宋体" w:eastAsia="宋体" w:cs="宋体"/>
                <w:sz w:val="24"/>
                <w:szCs w:val="21"/>
              </w:rPr>
              <w:t>名著，如吴承恩《西游记》、施耐庵《水浒》、老舍《骆驼祥子》、罗广斌、杨益言《红岩》、</w:t>
            </w:r>
            <w:r>
              <w:rPr>
                <w:rFonts w:hint="eastAsia" w:ascii="宋体" w:hAnsi="宋体" w:eastAsia="宋体" w:cs="宋体"/>
                <w:b/>
                <w:bCs/>
                <w:color w:val="00B050"/>
                <w:sz w:val="24"/>
                <w:szCs w:val="21"/>
              </w:rPr>
              <w:t>笛福《鲁滨逊漂流记》</w:t>
            </w:r>
            <w:r>
              <w:rPr>
                <w:rFonts w:hint="eastAsia" w:ascii="宋体" w:hAnsi="宋体" w:eastAsia="宋体" w:cs="宋体"/>
                <w:sz w:val="24"/>
                <w:szCs w:val="21"/>
              </w:rPr>
              <w:t>、斯威夫特《格列佛游记》、夏</w:t>
            </w:r>
            <w:r>
              <w:rPr>
                <w:rFonts w:hint="eastAsia" w:ascii="宋体" w:hAnsi="宋体" w:eastAsia="宋体" w:cs="宋体"/>
                <w:sz w:val="24"/>
                <w:szCs w:val="21"/>
                <w:lang w:val="en-US" w:eastAsia="zh-CN"/>
              </w:rPr>
              <w:t>洛</w:t>
            </w:r>
            <w:r>
              <w:rPr>
                <w:rFonts w:hint="eastAsia" w:ascii="宋体" w:hAnsi="宋体" w:eastAsia="宋体" w:cs="宋体"/>
                <w:sz w:val="24"/>
                <w:szCs w:val="21"/>
              </w:rPr>
              <w:t>蒂•勃朗特《简•爱》、高尔基《童年》、奥斯特洛夫斯基《钢铁是怎样炼成的》等。</w:t>
            </w:r>
          </w:p>
          <w:p>
            <w:pPr>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val="0"/>
                <w:bCs w:val="0"/>
                <w:color w:val="auto"/>
                <w:sz w:val="24"/>
                <w:szCs w:val="21"/>
              </w:rPr>
            </w:pPr>
            <w:r>
              <w:rPr>
                <w:rFonts w:hint="eastAsia" w:ascii="宋体" w:hAnsi="宋体" w:eastAsia="宋体" w:cs="宋体"/>
                <w:b/>
                <w:bCs/>
                <w:color w:val="00B050"/>
                <w:sz w:val="24"/>
                <w:szCs w:val="21"/>
              </w:rPr>
              <w:t>教师可根据需要，</w:t>
            </w:r>
            <w:r>
              <w:rPr>
                <w:rFonts w:hint="eastAsia" w:ascii="宋体" w:hAnsi="宋体" w:eastAsia="宋体" w:cs="宋体"/>
                <w:b w:val="0"/>
                <w:bCs w:val="0"/>
                <w:color w:val="auto"/>
                <w:sz w:val="24"/>
                <w:szCs w:val="21"/>
              </w:rPr>
              <w:t>从中外各类优秀文学作品中选择合适的读物，向学生补充推荐。</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vertAlign w:val="baseline"/>
              </w:rPr>
            </w:pPr>
            <w:r>
              <w:rPr>
                <w:rFonts w:hint="eastAsia" w:ascii="宋体" w:hAnsi="宋体" w:eastAsia="宋体" w:cs="宋体"/>
                <w:sz w:val="24"/>
                <w:szCs w:val="21"/>
              </w:rPr>
              <w:t>科普科幻作品，如儒勒•凡尔纳</w:t>
            </w:r>
            <w:r>
              <w:rPr>
                <w:rFonts w:hint="eastAsia" w:ascii="宋体" w:hAnsi="宋体" w:eastAsia="宋体" w:cs="宋体"/>
                <w:b/>
                <w:bCs/>
                <w:color w:val="00B050"/>
                <w:sz w:val="24"/>
                <w:szCs w:val="21"/>
              </w:rPr>
              <w:t>的系列科幻小说</w:t>
            </w:r>
            <w:r>
              <w:rPr>
                <w:rFonts w:hint="eastAsia" w:ascii="宋体" w:hAnsi="宋体" w:eastAsia="宋体" w:cs="宋体"/>
                <w:sz w:val="24"/>
                <w:szCs w:val="21"/>
              </w:rPr>
              <w:t>，各类历史、文化读物及传记，以及介绍自然科学与社会科学常识的普及性读物等，可由语文教师和各有关学科教师商议推荐。</w:t>
            </w:r>
          </w:p>
        </w:tc>
      </w:tr>
    </w:tbl>
    <w:p>
      <w:pPr>
        <w:pageBreakBefore w:val="0"/>
        <w:kinsoku/>
        <w:wordWrap/>
        <w:overflowPunct/>
        <w:topLinePunct w:val="0"/>
        <w:autoSpaceDE/>
        <w:autoSpaceDN/>
        <w:bidi w:val="0"/>
        <w:adjustRightInd/>
        <w:snapToGrid/>
        <w:spacing w:line="360" w:lineRule="auto"/>
        <w:ind w:left="240" w:hanging="240" w:hangingChars="1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3.附录3  关于语法修辞知识的说明</w:t>
      </w:r>
    </w:p>
    <w:p>
      <w:pPr>
        <w:pageBreakBefore w:val="0"/>
        <w:kinsoku/>
        <w:wordWrap/>
        <w:overflowPunct/>
        <w:topLinePunct w:val="0"/>
        <w:autoSpaceDE/>
        <w:autoSpaceDN/>
        <w:bidi w:val="0"/>
        <w:adjustRightInd/>
        <w:snapToGrid/>
        <w:spacing w:line="360" w:lineRule="auto"/>
        <w:ind w:left="240" w:hanging="240" w:hangingChars="100"/>
        <w:textAlignment w:val="auto"/>
        <w:rPr>
          <w:rFonts w:hint="eastAsia" w:ascii="宋体" w:hAnsi="宋体" w:eastAsia="宋体" w:cs="宋体"/>
          <w:b/>
          <w:bCs/>
          <w:color w:val="00B050"/>
          <w:sz w:val="24"/>
          <w:szCs w:val="21"/>
          <w:lang w:val="en-US" w:eastAsia="zh-CN"/>
        </w:rPr>
      </w:pPr>
      <w:r>
        <w:rPr>
          <w:rFonts w:hint="eastAsia" w:ascii="宋体" w:hAnsi="宋体" w:eastAsia="宋体" w:cs="宋体"/>
          <w:sz w:val="24"/>
          <w:lang w:val="en-US" w:eastAsia="zh-CN"/>
        </w:rPr>
        <w:t xml:space="preserve">    </w:t>
      </w:r>
      <w:r>
        <w:rPr>
          <w:rFonts w:hint="eastAsia" w:ascii="宋体" w:hAnsi="宋体" w:eastAsia="宋体" w:cs="宋体"/>
          <w:b/>
          <w:bCs/>
          <w:color w:val="00B050"/>
          <w:sz w:val="24"/>
          <w:szCs w:val="21"/>
          <w:lang w:val="en-US" w:eastAsia="zh-CN"/>
        </w:rPr>
        <w:t>增加“常用标点符号</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句号、问号、感叹号、逗号、顿号、分号、冒号、引号、括号、破折号、省略号、书名号。</w:t>
      </w:r>
      <w:r>
        <w:rPr>
          <w:rFonts w:hint="eastAsia" w:ascii="宋体" w:hAnsi="宋体" w:eastAsia="宋体" w:cs="宋体"/>
          <w:b/>
          <w:bCs/>
          <w:color w:val="00B050"/>
          <w:sz w:val="24"/>
          <w:szCs w:val="21"/>
          <w:lang w:val="en-US" w:eastAsia="zh-CN"/>
        </w:rPr>
        <w:t>”</w:t>
      </w:r>
    </w:p>
    <w:p>
      <w:pPr>
        <w:pageBreakBefore w:val="0"/>
        <w:kinsoku/>
        <w:wordWrap/>
        <w:overflowPunct/>
        <w:topLinePunct w:val="0"/>
        <w:autoSpaceDE/>
        <w:autoSpaceDN/>
        <w:bidi w:val="0"/>
        <w:adjustRightInd/>
        <w:snapToGrid/>
        <w:spacing w:line="360" w:lineRule="auto"/>
        <w:ind w:left="239" w:leftChars="114" w:firstLine="240" w:firstLineChars="100"/>
        <w:textAlignment w:val="auto"/>
        <w:rPr>
          <w:rFonts w:hint="eastAsia" w:ascii="宋体" w:hAnsi="宋体" w:eastAsia="宋体" w:cs="宋体"/>
          <w:sz w:val="24"/>
        </w:rPr>
      </w:pPr>
      <w:r>
        <w:rPr>
          <w:rFonts w:hint="eastAsia" w:ascii="宋体" w:hAnsi="宋体" w:eastAsia="宋体" w:cs="宋体"/>
          <w:sz w:val="24"/>
          <w:lang w:val="en-US" w:eastAsia="zh-CN"/>
        </w:rPr>
        <w:t>具体对比如下：</w:t>
      </w:r>
    </w:p>
    <w:tbl>
      <w:tblPr>
        <w:tblStyle w:val="7"/>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2"/>
        <w:gridCol w:w="2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62"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2022年版</w:t>
            </w:r>
          </w:p>
        </w:tc>
        <w:tc>
          <w:tcPr>
            <w:tcW w:w="2763"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2" w:type="dxa"/>
          </w:tcPr>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auto"/>
                <w:sz w:val="24"/>
                <w:szCs w:val="21"/>
              </w:rPr>
            </w:pPr>
            <w:r>
              <w:rPr>
                <w:rFonts w:hint="eastAsia" w:ascii="宋体" w:hAnsi="宋体" w:eastAsia="宋体" w:cs="宋体"/>
                <w:b/>
                <w:bCs/>
                <w:color w:val="auto"/>
                <w:sz w:val="24"/>
                <w:szCs w:val="21"/>
              </w:rPr>
              <w:t>附录3</w:t>
            </w:r>
            <w:r>
              <w:rPr>
                <w:rFonts w:hint="eastAsia" w:ascii="宋体" w:hAnsi="宋体" w:eastAsia="宋体" w:cs="宋体"/>
                <w:b/>
                <w:bCs/>
                <w:color w:val="00B050"/>
                <w:sz w:val="24"/>
                <w:szCs w:val="21"/>
              </w:rPr>
              <w:t>关于语法修辞知识的说明</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语文课程涉及的语音、文字、词汇、语法、修辞以及文体、文学等知识内容，应根据语言文字运用的实际需要，从所遇到的具体实例出发进行指导和点拨。要避免脱离实际运用，围绕相关知识的概念、定义进行系统、完整的讲授与操练。</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下面所附的语法修辞知识，大致约定了教学中指导和点拨的范围</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其中的有关名称，主要便于教师在引导学生认识语言现象和问题时称说。关于语言结构和运用的规律，须让学生在具有比较丰富的语言积累和良好语感的基础</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在实际运用中逐步体会把握。</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val="0"/>
                <w:bCs w:val="0"/>
                <w:color w:val="auto"/>
                <w:sz w:val="24"/>
                <w:szCs w:val="21"/>
              </w:rPr>
            </w:pPr>
            <w:r>
              <w:rPr>
                <w:rFonts w:hint="eastAsia" w:ascii="宋体" w:hAnsi="宋体" w:eastAsia="宋体" w:cs="宋体"/>
                <w:b w:val="0"/>
                <w:bCs w:val="0"/>
                <w:color w:val="auto"/>
                <w:sz w:val="24"/>
                <w:szCs w:val="21"/>
              </w:rPr>
              <w:t>1.词的分类</w:t>
            </w:r>
            <w:r>
              <w:rPr>
                <w:rFonts w:hint="eastAsia" w:ascii="宋体" w:hAnsi="宋体" w:eastAsia="宋体" w:cs="宋体"/>
                <w:b w:val="0"/>
                <w:bCs w:val="0"/>
                <w:color w:val="auto"/>
                <w:sz w:val="24"/>
                <w:szCs w:val="21"/>
                <w:lang w:eastAsia="zh-CN"/>
              </w:rPr>
              <w:t>：</w:t>
            </w:r>
            <w:r>
              <w:rPr>
                <w:rFonts w:hint="eastAsia" w:ascii="宋体" w:hAnsi="宋体" w:eastAsia="宋体" w:cs="宋体"/>
                <w:b w:val="0"/>
                <w:bCs w:val="0"/>
                <w:color w:val="auto"/>
                <w:sz w:val="24"/>
                <w:szCs w:val="21"/>
              </w:rPr>
              <w:t>名词、动词、形容词、数词、量词、代词、副词、介词、连词、助词、语气词、叹词。</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val="0"/>
                <w:bCs w:val="0"/>
                <w:color w:val="auto"/>
                <w:sz w:val="24"/>
                <w:szCs w:val="21"/>
              </w:rPr>
            </w:pPr>
            <w:r>
              <w:rPr>
                <w:rFonts w:hint="eastAsia" w:ascii="宋体" w:hAnsi="宋体" w:eastAsia="宋体" w:cs="宋体"/>
                <w:b w:val="0"/>
                <w:bCs w:val="0"/>
                <w:color w:val="auto"/>
                <w:sz w:val="24"/>
                <w:szCs w:val="21"/>
              </w:rPr>
              <w:t>2．短语的结构</w:t>
            </w:r>
            <w:r>
              <w:rPr>
                <w:rFonts w:hint="eastAsia" w:ascii="宋体" w:hAnsi="宋体" w:eastAsia="宋体" w:cs="宋体"/>
                <w:b w:val="0"/>
                <w:bCs w:val="0"/>
                <w:color w:val="auto"/>
                <w:sz w:val="24"/>
                <w:szCs w:val="21"/>
                <w:lang w:eastAsia="zh-CN"/>
              </w:rPr>
              <w:t>：</w:t>
            </w:r>
            <w:r>
              <w:rPr>
                <w:rFonts w:hint="eastAsia" w:ascii="宋体" w:hAnsi="宋体" w:eastAsia="宋体" w:cs="宋体"/>
                <w:b w:val="0"/>
                <w:bCs w:val="0"/>
                <w:color w:val="auto"/>
                <w:sz w:val="24"/>
                <w:szCs w:val="21"/>
              </w:rPr>
              <w:t>并列式、偏正式、主谓式、动宾式、补充式。</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val="0"/>
                <w:bCs w:val="0"/>
                <w:color w:val="auto"/>
                <w:sz w:val="24"/>
                <w:szCs w:val="21"/>
              </w:rPr>
            </w:pPr>
            <w:r>
              <w:rPr>
                <w:rFonts w:hint="eastAsia" w:ascii="宋体" w:hAnsi="宋体" w:eastAsia="宋体" w:cs="宋体"/>
                <w:b w:val="0"/>
                <w:bCs w:val="0"/>
                <w:color w:val="auto"/>
                <w:sz w:val="24"/>
                <w:szCs w:val="21"/>
              </w:rPr>
              <w:t>3.单句的成分</w:t>
            </w:r>
            <w:r>
              <w:rPr>
                <w:rFonts w:hint="eastAsia" w:ascii="宋体" w:hAnsi="宋体" w:eastAsia="宋体" w:cs="宋体"/>
                <w:b w:val="0"/>
                <w:bCs w:val="0"/>
                <w:color w:val="auto"/>
                <w:sz w:val="24"/>
                <w:szCs w:val="21"/>
                <w:lang w:eastAsia="zh-CN"/>
              </w:rPr>
              <w:t>：</w:t>
            </w:r>
            <w:r>
              <w:rPr>
                <w:rFonts w:hint="eastAsia" w:ascii="宋体" w:hAnsi="宋体" w:eastAsia="宋体" w:cs="宋体"/>
                <w:b w:val="0"/>
                <w:bCs w:val="0"/>
                <w:color w:val="auto"/>
                <w:sz w:val="24"/>
                <w:szCs w:val="21"/>
              </w:rPr>
              <w:t>主语、谓语、宾语、定语、状语、补语。</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val="0"/>
                <w:bCs w:val="0"/>
                <w:color w:val="auto"/>
                <w:sz w:val="24"/>
                <w:szCs w:val="21"/>
              </w:rPr>
            </w:pPr>
            <w:r>
              <w:rPr>
                <w:rFonts w:hint="eastAsia" w:ascii="宋体" w:hAnsi="宋体" w:eastAsia="宋体" w:cs="宋体"/>
                <w:b w:val="0"/>
                <w:bCs w:val="0"/>
                <w:color w:val="auto"/>
                <w:sz w:val="24"/>
                <w:szCs w:val="21"/>
              </w:rPr>
              <w:t>4</w:t>
            </w:r>
            <w:r>
              <w:rPr>
                <w:rFonts w:hint="eastAsia" w:ascii="宋体" w:hAnsi="宋体" w:eastAsia="宋体" w:cs="宋体"/>
                <w:b w:val="0"/>
                <w:bCs w:val="0"/>
                <w:color w:val="auto"/>
                <w:sz w:val="24"/>
                <w:szCs w:val="21"/>
                <w:lang w:eastAsia="zh-CN"/>
              </w:rPr>
              <w:t>.</w:t>
            </w:r>
            <w:r>
              <w:rPr>
                <w:rFonts w:hint="eastAsia" w:ascii="宋体" w:hAnsi="宋体" w:eastAsia="宋体" w:cs="宋体"/>
                <w:b w:val="0"/>
                <w:bCs w:val="0"/>
                <w:color w:val="auto"/>
                <w:sz w:val="24"/>
                <w:szCs w:val="21"/>
              </w:rPr>
              <w:t>复句的类型</w:t>
            </w:r>
            <w:r>
              <w:rPr>
                <w:rFonts w:hint="eastAsia" w:ascii="宋体" w:hAnsi="宋体" w:eastAsia="宋体" w:cs="宋体"/>
                <w:b w:val="0"/>
                <w:bCs w:val="0"/>
                <w:color w:val="auto"/>
                <w:sz w:val="24"/>
                <w:szCs w:val="21"/>
                <w:lang w:eastAsia="zh-CN"/>
              </w:rPr>
              <w:t>：</w:t>
            </w:r>
            <w:r>
              <w:rPr>
                <w:rFonts w:hint="eastAsia" w:ascii="宋体" w:hAnsi="宋体" w:eastAsia="宋体" w:cs="宋体"/>
                <w:b w:val="0"/>
                <w:bCs w:val="0"/>
                <w:color w:val="auto"/>
                <w:sz w:val="24"/>
                <w:szCs w:val="21"/>
              </w:rPr>
              <w:t>并列、递进、选择、转折、因果、假设、条件。</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00B050"/>
                <w:sz w:val="24"/>
                <w:szCs w:val="21"/>
              </w:rPr>
            </w:pPr>
            <w:r>
              <w:rPr>
                <w:rFonts w:hint="eastAsia" w:ascii="宋体" w:hAnsi="宋体" w:eastAsia="宋体" w:cs="宋体"/>
                <w:b/>
                <w:bCs/>
                <w:color w:val="00B050"/>
                <w:sz w:val="24"/>
                <w:szCs w:val="21"/>
              </w:rPr>
              <w:t>5．常用标点符号</w:t>
            </w:r>
            <w:r>
              <w:rPr>
                <w:rFonts w:hint="eastAsia" w:ascii="宋体" w:hAnsi="宋体" w:eastAsia="宋体" w:cs="宋体"/>
                <w:b/>
                <w:bCs/>
                <w:color w:val="00B050"/>
                <w:sz w:val="24"/>
                <w:szCs w:val="21"/>
                <w:lang w:eastAsia="zh-CN"/>
              </w:rPr>
              <w:t>：</w:t>
            </w:r>
            <w:r>
              <w:rPr>
                <w:rFonts w:hint="eastAsia" w:ascii="宋体" w:hAnsi="宋体" w:eastAsia="宋体" w:cs="宋体"/>
                <w:b/>
                <w:bCs/>
                <w:color w:val="00B050"/>
                <w:sz w:val="24"/>
                <w:szCs w:val="21"/>
              </w:rPr>
              <w:t>句号、问号、感叹号、逗号、顿号、分号、冒号、引号、括号、破折号、省略号、书名号。</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vertAlign w:val="baseline"/>
              </w:rPr>
            </w:pPr>
            <w:r>
              <w:rPr>
                <w:rFonts w:hint="eastAsia" w:ascii="宋体" w:hAnsi="宋体" w:eastAsia="宋体" w:cs="宋体"/>
                <w:b w:val="0"/>
                <w:bCs w:val="0"/>
                <w:color w:val="auto"/>
                <w:sz w:val="24"/>
                <w:szCs w:val="21"/>
              </w:rPr>
              <w:t>6．常见修辞</w:t>
            </w:r>
            <w:r>
              <w:rPr>
                <w:rFonts w:hint="eastAsia" w:ascii="宋体" w:hAnsi="宋体" w:eastAsia="宋体" w:cs="宋体"/>
                <w:b/>
                <w:bCs/>
                <w:color w:val="00B050"/>
                <w:sz w:val="24"/>
                <w:szCs w:val="21"/>
              </w:rPr>
              <w:t>手法</w:t>
            </w:r>
            <w:r>
              <w:rPr>
                <w:rFonts w:hint="eastAsia" w:ascii="宋体" w:hAnsi="宋体" w:eastAsia="宋体" w:cs="宋体"/>
                <w:b w:val="0"/>
                <w:bCs w:val="0"/>
                <w:color w:val="auto"/>
                <w:sz w:val="24"/>
                <w:szCs w:val="21"/>
                <w:lang w:eastAsia="zh-CN"/>
              </w:rPr>
              <w:t>：</w:t>
            </w:r>
            <w:r>
              <w:rPr>
                <w:rFonts w:hint="eastAsia" w:ascii="宋体" w:hAnsi="宋体" w:eastAsia="宋体" w:cs="宋体"/>
                <w:b w:val="0"/>
                <w:bCs w:val="0"/>
                <w:color w:val="auto"/>
                <w:sz w:val="24"/>
                <w:szCs w:val="21"/>
              </w:rPr>
              <w:t>比喻、拟人、夸张、排比、对偶、反复、设问、反问。</w:t>
            </w:r>
          </w:p>
        </w:tc>
        <w:tc>
          <w:tcPr>
            <w:tcW w:w="2763" w:type="dxa"/>
          </w:tcPr>
          <w:p>
            <w:pPr>
              <w:pStyle w:val="4"/>
              <w:pageBreakBefore w:val="0"/>
              <w:kinsoku/>
              <w:wordWrap/>
              <w:overflowPunct/>
              <w:topLinePunct w:val="0"/>
              <w:autoSpaceDE/>
              <w:autoSpaceDN/>
              <w:bidi w:val="0"/>
              <w:adjustRightInd/>
              <w:snapToGrid/>
              <w:spacing w:before="0" w:after="0" w:line="312" w:lineRule="auto"/>
              <w:textAlignment w:val="auto"/>
              <w:rPr>
                <w:rFonts w:hint="eastAsia" w:ascii="宋体" w:hAnsi="宋体" w:eastAsia="宋体" w:cs="宋体"/>
                <w:sz w:val="24"/>
                <w:szCs w:val="21"/>
              </w:rPr>
            </w:pPr>
            <w:bookmarkStart w:id="3" w:name="_Toc316286388"/>
            <w:r>
              <w:rPr>
                <w:rFonts w:hint="eastAsia" w:ascii="宋体" w:hAnsi="宋体" w:eastAsia="宋体" w:cs="宋体"/>
                <w:sz w:val="24"/>
                <w:szCs w:val="21"/>
              </w:rPr>
              <w:t>附录3语法修辞知识要点</w:t>
            </w:r>
            <w:bookmarkEnd w:id="3"/>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1．词的分类：名词、动词、形容词、数词、量词、代词、副词、介词、连词、助词、语气词、叹词。</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2．短语的结构：并列式、偏正式、主谓式、动宾式、补充式。</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3．单句的成分：主语、谓语、宾语、定语、状语、补语。</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1"/>
              </w:rPr>
            </w:pPr>
            <w:r>
              <w:rPr>
                <w:rFonts w:hint="eastAsia" w:ascii="宋体" w:hAnsi="宋体" w:eastAsia="宋体" w:cs="宋体"/>
                <w:sz w:val="24"/>
                <w:szCs w:val="21"/>
              </w:rPr>
              <w:t>4．复句的类型：并列、递进、选择、转折、因果、假设、条件。</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vertAlign w:val="baseline"/>
              </w:rPr>
            </w:pPr>
            <w:r>
              <w:rPr>
                <w:rFonts w:hint="eastAsia" w:ascii="宋体" w:hAnsi="宋体" w:eastAsia="宋体" w:cs="宋体"/>
                <w:sz w:val="24"/>
                <w:szCs w:val="21"/>
              </w:rPr>
              <w:t>5．常见修辞</w:t>
            </w:r>
            <w:r>
              <w:rPr>
                <w:rFonts w:hint="eastAsia" w:ascii="宋体" w:hAnsi="宋体" w:eastAsia="宋体" w:cs="宋体"/>
                <w:b/>
                <w:bCs/>
                <w:color w:val="00B050"/>
                <w:sz w:val="24"/>
                <w:szCs w:val="21"/>
              </w:rPr>
              <w:t>格</w:t>
            </w:r>
            <w:r>
              <w:rPr>
                <w:rFonts w:hint="eastAsia" w:ascii="宋体" w:hAnsi="宋体" w:eastAsia="宋体" w:cs="宋体"/>
                <w:sz w:val="24"/>
                <w:szCs w:val="21"/>
              </w:rPr>
              <w:t>：比喻、拟人、夸张、排比、对偶、反复、设问、反问。</w:t>
            </w:r>
          </w:p>
        </w:tc>
      </w:tr>
    </w:tbl>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b w:val="0"/>
          <w:bCs w:val="0"/>
          <w:color w:val="auto"/>
          <w:sz w:val="24"/>
          <w:szCs w:val="21"/>
          <w:lang w:val="en-US" w:eastAsia="zh-CN"/>
        </w:rPr>
      </w:pPr>
      <w:r>
        <w:rPr>
          <w:rFonts w:hint="eastAsia" w:ascii="宋体" w:hAnsi="宋体" w:eastAsia="宋体" w:cs="宋体"/>
          <w:b w:val="0"/>
          <w:bCs w:val="0"/>
          <w:color w:val="auto"/>
          <w:sz w:val="24"/>
          <w:lang w:val="en-US" w:eastAsia="zh-CN"/>
        </w:rPr>
        <w:t xml:space="preserve">4. 附录4  </w:t>
      </w:r>
      <w:r>
        <w:rPr>
          <w:rFonts w:hint="eastAsia" w:ascii="宋体" w:hAnsi="宋体" w:eastAsia="宋体" w:cs="宋体"/>
          <w:b w:val="0"/>
          <w:bCs w:val="0"/>
          <w:color w:val="auto"/>
          <w:sz w:val="24"/>
          <w:szCs w:val="21"/>
          <w:lang w:val="en-US" w:eastAsia="zh-CN"/>
        </w:rPr>
        <w:t>识字、写字教学基本字表</w:t>
      </w:r>
    </w:p>
    <w:p>
      <w:pPr>
        <w:pageBreakBefore w:val="0"/>
        <w:kinsoku/>
        <w:wordWrap/>
        <w:overflowPunct/>
        <w:topLinePunct w:val="0"/>
        <w:autoSpaceDE/>
        <w:autoSpaceDN/>
        <w:bidi w:val="0"/>
        <w:adjustRightInd/>
        <w:snapToGrid/>
        <w:spacing w:line="312" w:lineRule="auto"/>
        <w:ind w:firstLine="480" w:firstLineChars="200"/>
        <w:textAlignment w:val="auto"/>
        <w:rPr>
          <w:rFonts w:hint="default" w:ascii="宋体" w:hAnsi="宋体" w:eastAsia="宋体" w:cs="宋体"/>
          <w:b w:val="0"/>
          <w:bCs w:val="0"/>
          <w:color w:val="auto"/>
          <w:sz w:val="24"/>
          <w:lang w:val="en-US" w:eastAsia="zh-CN"/>
        </w:rPr>
      </w:pPr>
      <w:r>
        <w:rPr>
          <w:rFonts w:hint="eastAsia" w:ascii="宋体" w:hAnsi="宋体" w:eastAsia="宋体" w:cs="宋体"/>
          <w:b w:val="0"/>
          <w:bCs w:val="0"/>
          <w:color w:val="auto"/>
          <w:sz w:val="24"/>
          <w:szCs w:val="21"/>
          <w:lang w:val="en-US" w:eastAsia="zh-CN"/>
        </w:rPr>
        <w:t>300字由“按音序排列”改为“按笔画排列”，“</w:t>
      </w:r>
      <w:r>
        <w:rPr>
          <w:rFonts w:ascii="Times New Roman" w:hAnsi="Times New Roman"/>
          <w:b w:val="0"/>
          <w:bCs w:val="0"/>
          <w:color w:val="auto"/>
          <w:sz w:val="24"/>
          <w:szCs w:val="21"/>
        </w:rPr>
        <w:t>17</w:t>
      </w:r>
      <w:r>
        <w:rPr>
          <w:rFonts w:hint="eastAsia"/>
          <w:b w:val="0"/>
          <w:bCs w:val="0"/>
          <w:color w:val="auto"/>
          <w:sz w:val="24"/>
          <w:szCs w:val="21"/>
        </w:rPr>
        <w:t>字附带</w:t>
      </w:r>
      <w:r>
        <w:rPr>
          <w:rFonts w:hint="eastAsia" w:hAnsi="宋体"/>
          <w:b w:val="0"/>
          <w:bCs w:val="0"/>
          <w:color w:val="auto"/>
          <w:sz w:val="24"/>
          <w:szCs w:val="21"/>
        </w:rPr>
        <w:t>部首</w:t>
      </w:r>
      <w:r>
        <w:rPr>
          <w:rFonts w:hint="eastAsia"/>
          <w:b w:val="0"/>
          <w:bCs w:val="0"/>
          <w:color w:val="auto"/>
          <w:sz w:val="24"/>
          <w:szCs w:val="21"/>
        </w:rPr>
        <w:t>变体</w:t>
      </w:r>
      <w:r>
        <w:rPr>
          <w:rFonts w:hint="eastAsia" w:ascii="宋体" w:hAnsi="宋体" w:eastAsia="宋体" w:cs="宋体"/>
          <w:b w:val="0"/>
          <w:bCs w:val="0"/>
          <w:color w:val="auto"/>
          <w:sz w:val="24"/>
          <w:szCs w:val="21"/>
          <w:lang w:val="en-US" w:eastAsia="zh-CN"/>
        </w:rPr>
        <w:t>”改为“</w:t>
      </w:r>
      <w:r>
        <w:rPr>
          <w:rFonts w:ascii="Times New Roman" w:hAnsi="Times New Roman"/>
          <w:b w:val="0"/>
          <w:bCs w:val="0"/>
          <w:color w:val="auto"/>
          <w:sz w:val="24"/>
          <w:szCs w:val="21"/>
        </w:rPr>
        <w:t>1</w:t>
      </w:r>
      <w:r>
        <w:rPr>
          <w:rFonts w:hint="eastAsia" w:ascii="Times New Roman" w:hAnsi="Times New Roman"/>
          <w:b w:val="0"/>
          <w:bCs w:val="0"/>
          <w:color w:val="auto"/>
          <w:sz w:val="24"/>
          <w:szCs w:val="21"/>
          <w:lang w:val="en-US" w:eastAsia="zh-CN"/>
        </w:rPr>
        <w:t>3</w:t>
      </w:r>
      <w:r>
        <w:rPr>
          <w:rFonts w:hint="eastAsia"/>
          <w:b w:val="0"/>
          <w:bCs w:val="0"/>
          <w:color w:val="auto"/>
          <w:sz w:val="24"/>
          <w:szCs w:val="21"/>
        </w:rPr>
        <w:t>字附带</w:t>
      </w:r>
      <w:r>
        <w:rPr>
          <w:rFonts w:hint="eastAsia" w:hAnsi="宋体"/>
          <w:b w:val="0"/>
          <w:bCs w:val="0"/>
          <w:color w:val="auto"/>
          <w:sz w:val="24"/>
          <w:szCs w:val="21"/>
        </w:rPr>
        <w:t>部首</w:t>
      </w:r>
      <w:r>
        <w:rPr>
          <w:rFonts w:hint="eastAsia"/>
          <w:b w:val="0"/>
          <w:bCs w:val="0"/>
          <w:color w:val="auto"/>
          <w:sz w:val="24"/>
          <w:szCs w:val="21"/>
        </w:rPr>
        <w:t>变体</w:t>
      </w:r>
      <w:r>
        <w:rPr>
          <w:rFonts w:hint="eastAsia" w:ascii="宋体" w:hAnsi="宋体" w:eastAsia="宋体" w:cs="宋体"/>
          <w:b w:val="0"/>
          <w:bCs w:val="0"/>
          <w:color w:val="auto"/>
          <w:sz w:val="24"/>
          <w:szCs w:val="21"/>
          <w:lang w:val="en-US" w:eastAsia="zh-CN"/>
        </w:rPr>
        <w:t>”，删除“</w:t>
      </w:r>
      <w:r>
        <w:rPr>
          <w:rFonts w:hAnsi="宋体"/>
          <w:b w:val="0"/>
          <w:bCs w:val="0"/>
          <w:color w:val="auto"/>
          <w:sz w:val="24"/>
          <w:szCs w:val="21"/>
        </w:rPr>
        <w:t>犬（犭）</w:t>
      </w:r>
      <w:r>
        <w:rPr>
          <w:rFonts w:hint="eastAsia" w:hAnsi="宋体"/>
          <w:b w:val="0"/>
          <w:bCs w:val="0"/>
          <w:color w:val="auto"/>
          <w:sz w:val="24"/>
          <w:szCs w:val="21"/>
          <w:lang w:eastAsia="zh-CN"/>
        </w:rPr>
        <w:t>、</w:t>
      </w:r>
      <w:r>
        <w:rPr>
          <w:rFonts w:hAnsi="宋体"/>
          <w:b w:val="0"/>
          <w:bCs w:val="0"/>
          <w:color w:val="auto"/>
          <w:sz w:val="24"/>
          <w:szCs w:val="21"/>
        </w:rPr>
        <w:t>示（礻）</w:t>
      </w:r>
      <w:r>
        <w:rPr>
          <w:rFonts w:hint="eastAsia" w:hAnsi="宋体"/>
          <w:b w:val="0"/>
          <w:bCs w:val="0"/>
          <w:color w:val="auto"/>
          <w:sz w:val="24"/>
          <w:szCs w:val="21"/>
          <w:lang w:eastAsia="zh-CN"/>
        </w:rPr>
        <w:t>、</w:t>
      </w:r>
      <w:r>
        <w:rPr>
          <w:rFonts w:hAnsi="宋体"/>
          <w:b w:val="0"/>
          <w:bCs w:val="0"/>
          <w:color w:val="auto"/>
          <w:sz w:val="24"/>
          <w:szCs w:val="21"/>
        </w:rPr>
        <w:t>言（讠）</w:t>
      </w:r>
      <w:r>
        <w:rPr>
          <w:rFonts w:hint="eastAsia" w:hAnsi="宋体"/>
          <w:b w:val="0"/>
          <w:bCs w:val="0"/>
          <w:color w:val="auto"/>
          <w:sz w:val="24"/>
          <w:szCs w:val="21"/>
          <w:lang w:eastAsia="zh-CN"/>
        </w:rPr>
        <w:t>、</w:t>
      </w:r>
      <w:r>
        <w:rPr>
          <w:rFonts w:hAnsi="宋体"/>
          <w:b w:val="0"/>
          <w:bCs w:val="0"/>
          <w:color w:val="auto"/>
          <w:sz w:val="24"/>
          <w:szCs w:val="21"/>
        </w:rPr>
        <w:t>食（饣）</w:t>
      </w:r>
      <w:r>
        <w:rPr>
          <w:rFonts w:hint="eastAsia" w:ascii="宋体" w:hAnsi="宋体" w:eastAsia="宋体" w:cs="宋体"/>
          <w:b w:val="0"/>
          <w:bCs w:val="0"/>
          <w:color w:val="auto"/>
          <w:sz w:val="24"/>
          <w:szCs w:val="21"/>
          <w:lang w:val="en-US" w:eastAsia="zh-CN"/>
        </w:rPr>
        <w:t>”。具体对比如下：</w:t>
      </w:r>
    </w:p>
    <w:tbl>
      <w:tblPr>
        <w:tblStyle w:val="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9"/>
        <w:gridCol w:w="4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69"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2022年版</w:t>
            </w:r>
          </w:p>
        </w:tc>
        <w:tc>
          <w:tcPr>
            <w:tcW w:w="4869"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9" w:type="dxa"/>
          </w:tcPr>
          <w:p>
            <w:pPr>
              <w:pageBreakBefore w:val="0"/>
              <w:kinsoku/>
              <w:wordWrap/>
              <w:overflowPunct/>
              <w:topLinePunct w:val="0"/>
              <w:autoSpaceDE/>
              <w:autoSpaceDN/>
              <w:bidi w:val="0"/>
              <w:adjustRightInd/>
              <w:snapToGrid/>
              <w:spacing w:line="312" w:lineRule="auto"/>
              <w:ind w:firstLine="480" w:firstLineChars="200"/>
              <w:jc w:val="left"/>
              <w:textAlignment w:val="auto"/>
              <w:rPr>
                <w:rFonts w:hAnsi="宋体"/>
                <w:b w:val="0"/>
                <w:bCs w:val="0"/>
                <w:color w:val="auto"/>
                <w:sz w:val="24"/>
                <w:szCs w:val="21"/>
              </w:rPr>
            </w:pPr>
            <w:r>
              <w:rPr>
                <w:rFonts w:hint="eastAsia" w:hAnsi="宋体"/>
                <w:b w:val="0"/>
                <w:bCs w:val="0"/>
                <w:color w:val="auto"/>
                <w:sz w:val="24"/>
                <w:szCs w:val="21"/>
              </w:rPr>
              <w:t>本</w:t>
            </w:r>
            <w:r>
              <w:rPr>
                <w:rFonts w:hint="eastAsia" w:ascii="宋体" w:hAnsi="宋体" w:eastAsia="宋体" w:cs="宋体"/>
                <w:b/>
                <w:bCs/>
                <w:color w:val="00B050"/>
                <w:sz w:val="24"/>
                <w:szCs w:val="21"/>
                <w:lang w:val="en-US" w:eastAsia="zh-CN"/>
              </w:rPr>
              <w:t>字</w:t>
            </w:r>
            <w:r>
              <w:rPr>
                <w:rFonts w:hint="eastAsia" w:hAnsi="宋体"/>
                <w:b w:val="0"/>
                <w:bCs w:val="0"/>
                <w:color w:val="auto"/>
                <w:sz w:val="24"/>
                <w:szCs w:val="21"/>
              </w:rPr>
              <w:t>表是识字、写字教学的基本字表。这些字构形简单，重现率高，其中的大多数能成为其他字的结构成分。先学这些字，有利于打好识字、写字的基础，有利于发展识字、写字能力，提高学习效率。这些字应作为</w:t>
            </w:r>
            <w:r>
              <w:rPr>
                <w:rFonts w:hint="eastAsia" w:hAnsi="宋体"/>
                <w:b w:val="0"/>
                <w:bCs w:val="0"/>
                <w:color w:val="auto"/>
                <w:sz w:val="24"/>
                <w:szCs w:val="21"/>
                <w:lang w:val="en-US" w:eastAsia="zh-CN"/>
              </w:rPr>
              <w:t>第一学段</w:t>
            </w:r>
            <w:r>
              <w:rPr>
                <w:rFonts w:hint="eastAsia" w:hAnsi="宋体"/>
                <w:b w:val="0"/>
                <w:bCs w:val="0"/>
                <w:color w:val="auto"/>
                <w:sz w:val="24"/>
                <w:szCs w:val="21"/>
              </w:rPr>
              <w:t>教科书中识字、写字教学的重要内容。</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b w:val="0"/>
                <w:bCs w:val="0"/>
                <w:color w:val="auto"/>
                <w:sz w:val="24"/>
                <w:szCs w:val="21"/>
                <w:lang w:val="en-US" w:eastAsia="zh-CN"/>
              </w:rPr>
            </w:pPr>
            <w:r>
              <w:rPr>
                <w:rFonts w:hint="eastAsia"/>
                <w:b w:val="0"/>
                <w:bCs w:val="0"/>
                <w:color w:val="auto"/>
                <w:sz w:val="24"/>
                <w:szCs w:val="21"/>
              </w:rPr>
              <w:t>字表中的</w:t>
            </w:r>
            <w:r>
              <w:rPr>
                <w:rFonts w:ascii="Times New Roman" w:hAnsi="Times New Roman"/>
                <w:b/>
                <w:bCs/>
                <w:color w:val="00B050"/>
                <w:sz w:val="24"/>
                <w:szCs w:val="21"/>
              </w:rPr>
              <w:t>1</w:t>
            </w:r>
            <w:r>
              <w:rPr>
                <w:rFonts w:hint="eastAsia" w:ascii="Times New Roman" w:hAnsi="Times New Roman"/>
                <w:b/>
                <w:bCs/>
                <w:color w:val="00B050"/>
                <w:sz w:val="24"/>
                <w:szCs w:val="21"/>
                <w:lang w:val="en-US" w:eastAsia="zh-CN"/>
              </w:rPr>
              <w:t>3</w:t>
            </w:r>
            <w:r>
              <w:rPr>
                <w:rFonts w:hint="eastAsia"/>
                <w:b w:val="0"/>
                <w:bCs w:val="0"/>
                <w:color w:val="auto"/>
                <w:sz w:val="24"/>
                <w:szCs w:val="21"/>
              </w:rPr>
              <w:t>字附带</w:t>
            </w:r>
            <w:r>
              <w:rPr>
                <w:rFonts w:hint="eastAsia" w:hAnsi="宋体"/>
                <w:b w:val="0"/>
                <w:bCs w:val="0"/>
                <w:color w:val="auto"/>
                <w:sz w:val="24"/>
                <w:szCs w:val="21"/>
              </w:rPr>
              <w:t>部首</w:t>
            </w:r>
            <w:r>
              <w:rPr>
                <w:rFonts w:hint="eastAsia"/>
                <w:b w:val="0"/>
                <w:bCs w:val="0"/>
                <w:color w:val="auto"/>
                <w:sz w:val="24"/>
                <w:szCs w:val="21"/>
              </w:rPr>
              <w:t>变体：</w:t>
            </w:r>
            <w:r>
              <w:rPr>
                <w:rFonts w:hAnsi="宋体"/>
                <w:b w:val="0"/>
                <w:bCs w:val="0"/>
                <w:color w:val="auto"/>
                <w:sz w:val="24"/>
                <w:szCs w:val="21"/>
              </w:rPr>
              <w:t>人（亻）</w:t>
            </w:r>
            <w:r>
              <w:rPr>
                <w:rFonts w:hint="eastAsia" w:hAnsi="宋体"/>
                <w:b w:val="0"/>
                <w:bCs w:val="0"/>
                <w:color w:val="auto"/>
                <w:sz w:val="24"/>
                <w:szCs w:val="21"/>
                <w:lang w:eastAsia="zh-CN"/>
              </w:rPr>
              <w:t>、</w:t>
            </w:r>
            <w:r>
              <w:rPr>
                <w:rFonts w:hint="eastAsia" w:hAnsi="宋体"/>
                <w:b w:val="0"/>
                <w:bCs w:val="0"/>
                <w:color w:val="auto"/>
                <w:sz w:val="24"/>
                <w:szCs w:val="21"/>
                <w:lang w:val="en-US" w:eastAsia="zh-CN"/>
              </w:rPr>
              <w:t>刀</w:t>
            </w:r>
            <w:r>
              <w:rPr>
                <w:rFonts w:hAnsi="宋体"/>
                <w:b w:val="0"/>
                <w:bCs w:val="0"/>
                <w:color w:val="auto"/>
                <w:sz w:val="24"/>
                <w:szCs w:val="21"/>
              </w:rPr>
              <w:t>（刂）</w:t>
            </w:r>
            <w:r>
              <w:rPr>
                <w:rFonts w:hint="eastAsia" w:hAnsi="宋体"/>
                <w:b w:val="0"/>
                <w:bCs w:val="0"/>
                <w:color w:val="auto"/>
                <w:sz w:val="24"/>
                <w:szCs w:val="21"/>
                <w:lang w:eastAsia="zh-CN"/>
              </w:rPr>
              <w:t>、</w:t>
            </w:r>
            <w:r>
              <w:rPr>
                <w:rFonts w:hAnsi="宋体"/>
                <w:b w:val="0"/>
                <w:bCs w:val="0"/>
                <w:color w:val="auto"/>
                <w:sz w:val="24"/>
                <w:szCs w:val="21"/>
              </w:rPr>
              <w:t>水（氵）</w:t>
            </w:r>
            <w:r>
              <w:rPr>
                <w:rFonts w:hint="eastAsia" w:hAnsi="宋体"/>
                <w:b w:val="0"/>
                <w:bCs w:val="0"/>
                <w:color w:val="auto"/>
                <w:sz w:val="24"/>
                <w:szCs w:val="21"/>
                <w:lang w:eastAsia="zh-CN"/>
              </w:rPr>
              <w:t>、</w:t>
            </w:r>
            <w:r>
              <w:rPr>
                <w:rFonts w:hAnsi="宋体"/>
                <w:b w:val="0"/>
                <w:bCs w:val="0"/>
                <w:color w:val="auto"/>
                <w:sz w:val="24"/>
                <w:szCs w:val="21"/>
              </w:rPr>
              <w:t>手（扌）</w:t>
            </w:r>
            <w:r>
              <w:rPr>
                <w:rFonts w:hint="eastAsia" w:hAnsi="宋体"/>
                <w:b w:val="0"/>
                <w:bCs w:val="0"/>
                <w:color w:val="auto"/>
                <w:sz w:val="24"/>
                <w:szCs w:val="21"/>
                <w:lang w:eastAsia="zh-CN"/>
              </w:rPr>
              <w:t>、</w:t>
            </w:r>
            <w:r>
              <w:rPr>
                <w:rFonts w:hAnsi="宋体"/>
                <w:b w:val="0"/>
                <w:bCs w:val="0"/>
                <w:color w:val="auto"/>
                <w:sz w:val="24"/>
                <w:szCs w:val="21"/>
              </w:rPr>
              <w:t>爪（爫）</w:t>
            </w:r>
            <w:r>
              <w:rPr>
                <w:rFonts w:hint="eastAsia" w:hAnsi="宋体"/>
                <w:b w:val="0"/>
                <w:bCs w:val="0"/>
                <w:color w:val="auto"/>
                <w:sz w:val="24"/>
                <w:szCs w:val="21"/>
                <w:lang w:eastAsia="zh-CN"/>
              </w:rPr>
              <w:t>、</w:t>
            </w:r>
            <w:r>
              <w:rPr>
                <w:rFonts w:hAnsi="宋体"/>
                <w:b w:val="0"/>
                <w:bCs w:val="0"/>
                <w:color w:val="auto"/>
                <w:sz w:val="24"/>
                <w:szCs w:val="21"/>
              </w:rPr>
              <w:t>火（灬）</w:t>
            </w:r>
            <w:r>
              <w:rPr>
                <w:rFonts w:hint="eastAsia" w:hAnsi="宋体"/>
                <w:b w:val="0"/>
                <w:bCs w:val="0"/>
                <w:color w:val="auto"/>
                <w:sz w:val="24"/>
                <w:szCs w:val="21"/>
                <w:lang w:eastAsia="zh-CN"/>
              </w:rPr>
              <w:t>、</w:t>
            </w:r>
            <w:r>
              <w:rPr>
                <w:rFonts w:hAnsi="宋体"/>
                <w:b w:val="0"/>
                <w:bCs w:val="0"/>
                <w:color w:val="auto"/>
                <w:sz w:val="24"/>
                <w:szCs w:val="21"/>
              </w:rPr>
              <w:t>心（忄）</w:t>
            </w:r>
            <w:r>
              <w:rPr>
                <w:rFonts w:hint="eastAsia" w:hAnsi="宋体"/>
                <w:b w:val="0"/>
                <w:bCs w:val="0"/>
                <w:color w:val="auto"/>
                <w:sz w:val="24"/>
                <w:szCs w:val="21"/>
                <w:lang w:eastAsia="zh-CN"/>
              </w:rPr>
              <w:t>、</w:t>
            </w:r>
            <w:r>
              <w:rPr>
                <w:rFonts w:hAnsi="宋体"/>
                <w:b w:val="0"/>
                <w:bCs w:val="0"/>
                <w:color w:val="auto"/>
                <w:sz w:val="24"/>
                <w:szCs w:val="21"/>
              </w:rPr>
              <w:t>玉（</w:t>
            </w:r>
            <w:r>
              <w:rPr>
                <w:rFonts w:hint="eastAsia" w:ascii="Meiryo" w:hAnsi="Meiryo" w:eastAsia="Meiryo"/>
                <w:b w:val="0"/>
                <w:bCs w:val="0"/>
                <w:color w:val="auto"/>
                <w:sz w:val="24"/>
                <w:szCs w:val="21"/>
              </w:rPr>
              <w:t>⺩</w:t>
            </w:r>
            <w:r>
              <w:rPr>
                <w:rFonts w:hAnsi="宋体"/>
                <w:b w:val="0"/>
                <w:bCs w:val="0"/>
                <w:color w:val="auto"/>
                <w:sz w:val="24"/>
                <w:szCs w:val="21"/>
              </w:rPr>
              <w:t>）</w:t>
            </w:r>
            <w:r>
              <w:rPr>
                <w:rFonts w:hint="eastAsia" w:hAnsi="宋体"/>
                <w:b w:val="0"/>
                <w:bCs w:val="0"/>
                <w:color w:val="auto"/>
                <w:sz w:val="24"/>
                <w:szCs w:val="21"/>
                <w:lang w:eastAsia="zh-CN"/>
              </w:rPr>
              <w:t>、</w:t>
            </w:r>
            <w:r>
              <w:rPr>
                <w:rFonts w:hAnsi="宋体"/>
                <w:b w:val="0"/>
                <w:bCs w:val="0"/>
                <w:color w:val="auto"/>
                <w:sz w:val="24"/>
                <w:szCs w:val="21"/>
              </w:rPr>
              <w:t>肉（月）</w:t>
            </w:r>
            <w:r>
              <w:rPr>
                <w:rFonts w:hint="eastAsia" w:hAnsi="宋体"/>
                <w:b w:val="0"/>
                <w:bCs w:val="0"/>
                <w:color w:val="auto"/>
                <w:sz w:val="24"/>
                <w:szCs w:val="21"/>
                <w:lang w:eastAsia="zh-CN"/>
              </w:rPr>
              <w:t>、</w:t>
            </w:r>
            <w:r>
              <w:rPr>
                <w:rFonts w:hAnsi="宋体"/>
                <w:b w:val="0"/>
                <w:bCs w:val="0"/>
                <w:color w:val="auto"/>
                <w:sz w:val="24"/>
                <w:szCs w:val="21"/>
              </w:rPr>
              <w:t>竹（）</w:t>
            </w:r>
            <w:r>
              <w:rPr>
                <w:rFonts w:hint="eastAsia" w:hAnsi="宋体"/>
                <w:b w:val="0"/>
                <w:bCs w:val="0"/>
                <w:color w:val="auto"/>
                <w:sz w:val="24"/>
                <w:szCs w:val="21"/>
                <w:lang w:eastAsia="zh-CN"/>
              </w:rPr>
              <w:t>、</w:t>
            </w:r>
            <w:r>
              <w:rPr>
                <w:rFonts w:hAnsi="宋体"/>
                <w:b w:val="0"/>
                <w:bCs w:val="0"/>
                <w:color w:val="auto"/>
                <w:sz w:val="24"/>
                <w:szCs w:val="21"/>
              </w:rPr>
              <w:t>衣（衤）</w:t>
            </w:r>
            <w:r>
              <w:rPr>
                <w:rFonts w:hint="eastAsia" w:hAnsi="宋体"/>
                <w:b w:val="0"/>
                <w:bCs w:val="0"/>
                <w:color w:val="auto"/>
                <w:sz w:val="24"/>
                <w:szCs w:val="21"/>
                <w:lang w:eastAsia="zh-CN"/>
              </w:rPr>
              <w:t>、</w:t>
            </w:r>
            <w:r>
              <w:rPr>
                <w:rFonts w:hAnsi="宋体"/>
                <w:b w:val="0"/>
                <w:bCs w:val="0"/>
                <w:color w:val="auto"/>
                <w:sz w:val="24"/>
                <w:szCs w:val="21"/>
              </w:rPr>
              <w:t>足（⻊）</w:t>
            </w:r>
            <w:r>
              <w:rPr>
                <w:rFonts w:hint="eastAsia" w:hAnsi="宋体"/>
                <w:b w:val="0"/>
                <w:bCs w:val="0"/>
                <w:color w:val="auto"/>
                <w:sz w:val="24"/>
                <w:szCs w:val="21"/>
                <w:lang w:eastAsia="zh-CN"/>
              </w:rPr>
              <w:t>、</w:t>
            </w:r>
            <w:r>
              <w:rPr>
                <w:rFonts w:hAnsi="宋体"/>
                <w:b w:val="0"/>
                <w:bCs w:val="0"/>
                <w:color w:val="auto"/>
                <w:sz w:val="24"/>
                <w:szCs w:val="21"/>
              </w:rPr>
              <w:t>金（钅）。</w:t>
            </w:r>
          </w:p>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val="0"/>
                <w:bCs w:val="0"/>
                <w:color w:val="auto"/>
                <w:sz w:val="24"/>
                <w:szCs w:val="21"/>
                <w:lang w:val="en-US" w:eastAsia="zh-CN"/>
              </w:rPr>
            </w:pPr>
            <w:r>
              <w:rPr>
                <w:rFonts w:hint="eastAsia" w:ascii="宋体" w:hAnsi="宋体" w:eastAsia="宋体" w:cs="宋体"/>
                <w:b w:val="0"/>
                <w:bCs w:val="0"/>
                <w:color w:val="auto"/>
                <w:sz w:val="24"/>
                <w:szCs w:val="21"/>
                <w:lang w:val="en-US" w:eastAsia="zh-CN"/>
              </w:rPr>
              <w:t>（共 300 字，</w:t>
            </w:r>
            <w:r>
              <w:rPr>
                <w:rFonts w:hint="eastAsia" w:hAnsi="宋体"/>
                <w:b/>
                <w:bCs/>
                <w:color w:val="00B050"/>
                <w:sz w:val="24"/>
                <w:szCs w:val="21"/>
                <w:lang w:val="en-US" w:eastAsia="zh-CN"/>
              </w:rPr>
              <w:t>按笔画排列</w:t>
            </w:r>
            <w:r>
              <w:rPr>
                <w:rFonts w:hint="eastAsia" w:ascii="宋体" w:hAnsi="宋体" w:eastAsia="宋体" w:cs="宋体"/>
                <w:b w:val="0"/>
                <w:bCs w:val="0"/>
                <w:color w:val="auto"/>
                <w:sz w:val="24"/>
                <w:szCs w:val="21"/>
                <w:lang w:val="en-US" w:eastAsia="zh-CN"/>
              </w:rPr>
              <w:t>）</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vertAlign w:val="baseline"/>
              </w:rPr>
            </w:pPr>
            <w:r>
              <w:rPr>
                <w:rFonts w:hint="eastAsia" w:ascii="宋体" w:hAnsi="宋体" w:eastAsia="宋体" w:cs="宋体"/>
                <w:b w:val="0"/>
                <w:bCs w:val="0"/>
                <w:color w:val="auto"/>
                <w:sz w:val="24"/>
                <w:szCs w:val="21"/>
                <w:lang w:val="en-US" w:eastAsia="zh-CN"/>
              </w:rPr>
              <w:t>注：300字无变化，此处不呈现。</w:t>
            </w:r>
          </w:p>
        </w:tc>
        <w:tc>
          <w:tcPr>
            <w:tcW w:w="4869" w:type="dxa"/>
          </w:tcPr>
          <w:p>
            <w:pPr>
              <w:pageBreakBefore w:val="0"/>
              <w:kinsoku/>
              <w:wordWrap/>
              <w:overflowPunct/>
              <w:topLinePunct w:val="0"/>
              <w:autoSpaceDE/>
              <w:autoSpaceDN/>
              <w:bidi w:val="0"/>
              <w:adjustRightInd/>
              <w:snapToGrid/>
              <w:spacing w:line="312" w:lineRule="auto"/>
              <w:ind w:firstLine="480" w:firstLineChars="200"/>
              <w:jc w:val="left"/>
              <w:textAlignment w:val="auto"/>
              <w:rPr>
                <w:rFonts w:hAnsi="宋体"/>
                <w:b w:val="0"/>
                <w:bCs w:val="0"/>
                <w:color w:val="auto"/>
                <w:sz w:val="24"/>
                <w:szCs w:val="21"/>
              </w:rPr>
            </w:pPr>
            <w:r>
              <w:rPr>
                <w:rFonts w:hint="eastAsia" w:hAnsi="宋体"/>
                <w:b w:val="0"/>
                <w:bCs w:val="0"/>
                <w:color w:val="auto"/>
                <w:sz w:val="24"/>
                <w:szCs w:val="21"/>
              </w:rPr>
              <w:t>本表是识字、写字教学的基本字表。这些字构形简单，重现率高，其中的大多数能成为其他字的结构成分。先学这些字，有利于打好识字、写字的基础，有利于发展识字、写字能力，提高学习效率。这些字应作为</w:t>
            </w:r>
            <w:r>
              <w:rPr>
                <w:rFonts w:hint="eastAsia" w:hAnsi="宋体"/>
                <w:b w:val="0"/>
                <w:bCs w:val="0"/>
                <w:color w:val="auto"/>
                <w:sz w:val="24"/>
                <w:szCs w:val="21"/>
                <w:lang w:val="en-US" w:eastAsia="zh-CN"/>
              </w:rPr>
              <w:t>第一学段</w:t>
            </w:r>
            <w:r>
              <w:rPr>
                <w:rFonts w:hint="eastAsia" w:hAnsi="宋体"/>
                <w:b w:val="0"/>
                <w:bCs w:val="0"/>
                <w:color w:val="auto"/>
                <w:sz w:val="24"/>
                <w:szCs w:val="21"/>
              </w:rPr>
              <w:t>教科书中识字、写字教学的重要内容。</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ascii="宋体" w:hAnsi="宋体" w:cs="宋体"/>
                <w:b/>
                <w:bCs/>
                <w:color w:val="00B050"/>
                <w:sz w:val="24"/>
                <w:szCs w:val="21"/>
              </w:rPr>
            </w:pPr>
            <w:r>
              <w:rPr>
                <w:rFonts w:hint="eastAsia" w:hAnsi="宋体"/>
                <w:b w:val="0"/>
                <w:bCs w:val="0"/>
                <w:color w:val="auto"/>
                <w:sz w:val="24"/>
                <w:szCs w:val="21"/>
              </w:rPr>
              <w:t>字表中的</w:t>
            </w:r>
            <w:r>
              <w:rPr>
                <w:rFonts w:ascii="Times New Roman" w:hAnsi="Times New Roman"/>
                <w:b/>
                <w:bCs/>
                <w:color w:val="00B050"/>
                <w:sz w:val="24"/>
                <w:szCs w:val="21"/>
              </w:rPr>
              <w:t>17</w:t>
            </w:r>
            <w:r>
              <w:rPr>
                <w:rFonts w:hint="eastAsia" w:hAnsi="宋体"/>
                <w:b w:val="0"/>
                <w:bCs w:val="0"/>
                <w:color w:val="auto"/>
                <w:sz w:val="24"/>
                <w:szCs w:val="21"/>
              </w:rPr>
              <w:t>字附带部首变体：</w:t>
            </w:r>
            <w:r>
              <w:rPr>
                <w:rFonts w:hAnsi="宋体"/>
                <w:b w:val="0"/>
                <w:bCs w:val="0"/>
                <w:color w:val="auto"/>
                <w:sz w:val="24"/>
                <w:szCs w:val="21"/>
              </w:rPr>
              <w:t>人（亻）</w:t>
            </w:r>
            <w:r>
              <w:rPr>
                <w:rFonts w:hint="eastAsia" w:hAnsi="宋体"/>
                <w:b w:val="0"/>
                <w:bCs w:val="0"/>
                <w:color w:val="auto"/>
                <w:sz w:val="24"/>
                <w:szCs w:val="21"/>
                <w:lang w:eastAsia="zh-CN"/>
              </w:rPr>
              <w:t>、</w:t>
            </w:r>
            <w:r>
              <w:rPr>
                <w:rFonts w:hint="eastAsia" w:hAnsi="宋体"/>
                <w:b w:val="0"/>
                <w:bCs w:val="0"/>
                <w:color w:val="auto"/>
                <w:sz w:val="24"/>
                <w:szCs w:val="21"/>
                <w:lang w:val="en-US" w:eastAsia="zh-CN"/>
              </w:rPr>
              <w:t>刀</w:t>
            </w:r>
            <w:r>
              <w:rPr>
                <w:rFonts w:hAnsi="宋体"/>
                <w:b w:val="0"/>
                <w:bCs w:val="0"/>
                <w:color w:val="auto"/>
                <w:sz w:val="24"/>
                <w:szCs w:val="21"/>
              </w:rPr>
              <w:t>（刂）</w:t>
            </w:r>
            <w:r>
              <w:rPr>
                <w:rFonts w:hint="eastAsia" w:hAnsi="宋体"/>
                <w:b w:val="0"/>
                <w:bCs w:val="0"/>
                <w:color w:val="auto"/>
                <w:sz w:val="24"/>
                <w:szCs w:val="21"/>
                <w:lang w:eastAsia="zh-CN"/>
              </w:rPr>
              <w:t>、</w:t>
            </w:r>
            <w:r>
              <w:rPr>
                <w:rFonts w:hAnsi="宋体"/>
                <w:b w:val="0"/>
                <w:bCs w:val="0"/>
                <w:color w:val="auto"/>
                <w:sz w:val="24"/>
                <w:szCs w:val="21"/>
              </w:rPr>
              <w:t>心（忄）</w:t>
            </w:r>
            <w:r>
              <w:rPr>
                <w:rFonts w:hint="eastAsia" w:hAnsi="宋体"/>
                <w:b w:val="0"/>
                <w:bCs w:val="0"/>
                <w:color w:val="auto"/>
                <w:sz w:val="24"/>
                <w:szCs w:val="21"/>
                <w:lang w:eastAsia="zh-CN"/>
              </w:rPr>
              <w:t>、</w:t>
            </w:r>
            <w:r>
              <w:rPr>
                <w:rFonts w:hAnsi="宋体"/>
                <w:b w:val="0"/>
                <w:bCs w:val="0"/>
                <w:color w:val="auto"/>
                <w:sz w:val="24"/>
                <w:szCs w:val="21"/>
              </w:rPr>
              <w:t>水（氵）</w:t>
            </w:r>
            <w:r>
              <w:rPr>
                <w:rFonts w:hint="eastAsia" w:hAnsi="宋体"/>
                <w:b w:val="0"/>
                <w:bCs w:val="0"/>
                <w:color w:val="auto"/>
                <w:sz w:val="24"/>
                <w:szCs w:val="21"/>
                <w:lang w:eastAsia="zh-CN"/>
              </w:rPr>
              <w:t>、</w:t>
            </w:r>
            <w:r>
              <w:rPr>
                <w:rFonts w:hAnsi="宋体"/>
                <w:b w:val="0"/>
                <w:bCs w:val="0"/>
                <w:color w:val="auto"/>
                <w:sz w:val="24"/>
                <w:szCs w:val="21"/>
              </w:rPr>
              <w:t>手（扌）</w:t>
            </w:r>
            <w:r>
              <w:rPr>
                <w:rFonts w:hint="eastAsia" w:hAnsi="宋体"/>
                <w:b w:val="0"/>
                <w:bCs w:val="0"/>
                <w:color w:val="auto"/>
                <w:sz w:val="24"/>
                <w:szCs w:val="21"/>
                <w:lang w:eastAsia="zh-CN"/>
              </w:rPr>
              <w:t>、</w:t>
            </w:r>
            <w:r>
              <w:rPr>
                <w:rFonts w:hAnsi="宋体"/>
                <w:b w:val="0"/>
                <w:bCs w:val="0"/>
                <w:color w:val="auto"/>
                <w:sz w:val="24"/>
                <w:szCs w:val="21"/>
              </w:rPr>
              <w:t>爪（爫）</w:t>
            </w:r>
            <w:r>
              <w:rPr>
                <w:rFonts w:hint="eastAsia" w:hAnsi="宋体"/>
                <w:b w:val="0"/>
                <w:bCs w:val="0"/>
                <w:color w:val="auto"/>
                <w:sz w:val="24"/>
                <w:szCs w:val="21"/>
                <w:lang w:eastAsia="zh-CN"/>
              </w:rPr>
              <w:t>、</w:t>
            </w:r>
            <w:r>
              <w:rPr>
                <w:rFonts w:hAnsi="宋体"/>
                <w:b/>
                <w:bCs/>
                <w:color w:val="00B050"/>
                <w:sz w:val="24"/>
                <w:szCs w:val="21"/>
              </w:rPr>
              <w:t>犬（犭）</w:t>
            </w:r>
            <w:r>
              <w:rPr>
                <w:rFonts w:hint="eastAsia" w:hAnsi="宋体"/>
                <w:b/>
                <w:bCs/>
                <w:color w:val="00B050"/>
                <w:sz w:val="24"/>
                <w:szCs w:val="21"/>
                <w:lang w:eastAsia="zh-CN"/>
              </w:rPr>
              <w:t>、</w:t>
            </w:r>
            <w:r>
              <w:rPr>
                <w:rFonts w:hAnsi="宋体"/>
                <w:b w:val="0"/>
                <w:bCs w:val="0"/>
                <w:color w:val="auto"/>
                <w:sz w:val="24"/>
                <w:szCs w:val="21"/>
              </w:rPr>
              <w:t>火（灬）</w:t>
            </w:r>
            <w:r>
              <w:rPr>
                <w:rFonts w:hint="eastAsia" w:hAnsi="宋体"/>
                <w:b w:val="0"/>
                <w:bCs w:val="0"/>
                <w:color w:val="auto"/>
                <w:sz w:val="24"/>
                <w:szCs w:val="21"/>
                <w:lang w:eastAsia="zh-CN"/>
              </w:rPr>
              <w:t>、</w:t>
            </w:r>
            <w:r>
              <w:rPr>
                <w:rFonts w:hAnsi="宋体"/>
                <w:b w:val="0"/>
                <w:bCs w:val="0"/>
                <w:color w:val="auto"/>
                <w:sz w:val="24"/>
                <w:szCs w:val="21"/>
              </w:rPr>
              <w:t>玉（</w:t>
            </w:r>
            <w:r>
              <w:rPr>
                <w:rFonts w:hint="eastAsia" w:ascii="Meiryo" w:hAnsi="Meiryo" w:eastAsia="Meiryo"/>
                <w:b w:val="0"/>
                <w:bCs w:val="0"/>
                <w:color w:val="auto"/>
                <w:sz w:val="24"/>
                <w:szCs w:val="21"/>
              </w:rPr>
              <w:t>⺩</w:t>
            </w:r>
            <w:r>
              <w:rPr>
                <w:rFonts w:hAnsi="宋体"/>
                <w:b w:val="0"/>
                <w:bCs w:val="0"/>
                <w:color w:val="auto"/>
                <w:sz w:val="24"/>
                <w:szCs w:val="21"/>
              </w:rPr>
              <w:t>）</w:t>
            </w:r>
            <w:r>
              <w:rPr>
                <w:rFonts w:hint="eastAsia" w:hAnsi="宋体"/>
                <w:b w:val="0"/>
                <w:bCs w:val="0"/>
                <w:color w:val="auto"/>
                <w:sz w:val="24"/>
                <w:szCs w:val="21"/>
                <w:lang w:eastAsia="zh-CN"/>
              </w:rPr>
              <w:t>、</w:t>
            </w:r>
            <w:r>
              <w:rPr>
                <w:rFonts w:hAnsi="宋体"/>
                <w:b/>
                <w:bCs/>
                <w:color w:val="00B050"/>
                <w:sz w:val="24"/>
                <w:szCs w:val="21"/>
              </w:rPr>
              <w:t>示（礻）</w:t>
            </w:r>
            <w:r>
              <w:rPr>
                <w:rFonts w:hint="eastAsia" w:hAnsi="宋体"/>
                <w:b/>
                <w:bCs/>
                <w:color w:val="00B050"/>
                <w:sz w:val="24"/>
                <w:szCs w:val="21"/>
                <w:lang w:eastAsia="zh-CN"/>
              </w:rPr>
              <w:t>、</w:t>
            </w:r>
            <w:r>
              <w:rPr>
                <w:rFonts w:hAnsi="宋体"/>
                <w:b w:val="0"/>
                <w:bCs w:val="0"/>
                <w:color w:val="auto"/>
                <w:sz w:val="24"/>
                <w:szCs w:val="21"/>
              </w:rPr>
              <w:t>衣（衤）</w:t>
            </w:r>
            <w:r>
              <w:rPr>
                <w:rFonts w:hint="eastAsia" w:hAnsi="宋体"/>
                <w:b w:val="0"/>
                <w:bCs w:val="0"/>
                <w:color w:val="auto"/>
                <w:sz w:val="24"/>
                <w:szCs w:val="21"/>
                <w:lang w:eastAsia="zh-CN"/>
              </w:rPr>
              <w:t>、</w:t>
            </w:r>
            <w:r>
              <w:rPr>
                <w:rFonts w:hAnsi="宋体"/>
                <w:b w:val="0"/>
                <w:bCs w:val="0"/>
                <w:color w:val="auto"/>
                <w:sz w:val="24"/>
                <w:szCs w:val="21"/>
              </w:rPr>
              <w:t>竹（）</w:t>
            </w:r>
            <w:r>
              <w:rPr>
                <w:rFonts w:hint="eastAsia" w:hAnsi="宋体"/>
                <w:b w:val="0"/>
                <w:bCs w:val="0"/>
                <w:color w:val="auto"/>
                <w:sz w:val="24"/>
                <w:szCs w:val="21"/>
                <w:lang w:eastAsia="zh-CN"/>
              </w:rPr>
              <w:t>、</w:t>
            </w:r>
            <w:r>
              <w:rPr>
                <w:rFonts w:hAnsi="宋体"/>
                <w:b w:val="0"/>
                <w:bCs w:val="0"/>
                <w:color w:val="auto"/>
                <w:sz w:val="24"/>
                <w:szCs w:val="21"/>
              </w:rPr>
              <w:t>肉（月）</w:t>
            </w:r>
            <w:r>
              <w:rPr>
                <w:rFonts w:hint="eastAsia" w:hAnsi="宋体"/>
                <w:b w:val="0"/>
                <w:bCs w:val="0"/>
                <w:color w:val="auto"/>
                <w:sz w:val="24"/>
                <w:szCs w:val="21"/>
                <w:lang w:eastAsia="zh-CN"/>
              </w:rPr>
              <w:t>、</w:t>
            </w:r>
            <w:r>
              <w:rPr>
                <w:rFonts w:hAnsi="宋体"/>
                <w:b w:val="0"/>
                <w:bCs w:val="0"/>
                <w:color w:val="auto"/>
                <w:sz w:val="24"/>
                <w:szCs w:val="21"/>
              </w:rPr>
              <w:t>足（⻊）</w:t>
            </w:r>
            <w:r>
              <w:rPr>
                <w:rFonts w:hint="eastAsia" w:hAnsi="宋体"/>
                <w:b w:val="0"/>
                <w:bCs w:val="0"/>
                <w:color w:val="auto"/>
                <w:sz w:val="24"/>
                <w:szCs w:val="21"/>
                <w:lang w:eastAsia="zh-CN"/>
              </w:rPr>
              <w:t>、</w:t>
            </w:r>
            <w:r>
              <w:rPr>
                <w:rFonts w:hAnsi="宋体"/>
                <w:b/>
                <w:bCs/>
                <w:color w:val="00B050"/>
                <w:sz w:val="24"/>
                <w:szCs w:val="21"/>
              </w:rPr>
              <w:t>言（讠）</w:t>
            </w:r>
            <w:r>
              <w:rPr>
                <w:rFonts w:hint="eastAsia" w:hAnsi="宋体"/>
                <w:b/>
                <w:bCs/>
                <w:color w:val="00B050"/>
                <w:sz w:val="24"/>
                <w:szCs w:val="21"/>
                <w:lang w:eastAsia="zh-CN"/>
              </w:rPr>
              <w:t>、</w:t>
            </w:r>
            <w:r>
              <w:rPr>
                <w:rFonts w:hAnsi="宋体"/>
                <w:b/>
                <w:bCs/>
                <w:color w:val="00B050"/>
                <w:sz w:val="24"/>
                <w:szCs w:val="21"/>
              </w:rPr>
              <w:t>金（钅）</w:t>
            </w:r>
            <w:r>
              <w:rPr>
                <w:rFonts w:hint="eastAsia" w:hAnsi="宋体"/>
                <w:b/>
                <w:bCs/>
                <w:color w:val="00B050"/>
                <w:sz w:val="24"/>
                <w:szCs w:val="21"/>
                <w:lang w:eastAsia="zh-CN"/>
              </w:rPr>
              <w:t>、</w:t>
            </w:r>
            <w:r>
              <w:rPr>
                <w:rFonts w:hAnsi="宋体"/>
                <w:b w:val="0"/>
                <w:bCs w:val="0"/>
                <w:color w:val="auto"/>
                <w:sz w:val="24"/>
                <w:szCs w:val="21"/>
              </w:rPr>
              <w:t>食（饣）。</w:t>
            </w:r>
          </w:p>
          <w:p>
            <w:pPr>
              <w:pageBreakBefore w:val="0"/>
              <w:kinsoku/>
              <w:wordWrap/>
              <w:overflowPunct/>
              <w:topLinePunct w:val="0"/>
              <w:autoSpaceDE/>
              <w:autoSpaceDN/>
              <w:bidi w:val="0"/>
              <w:adjustRightInd/>
              <w:snapToGrid/>
              <w:spacing w:line="312" w:lineRule="auto"/>
              <w:ind w:firstLine="480" w:firstLineChars="200"/>
              <w:jc w:val="left"/>
              <w:textAlignment w:val="auto"/>
              <w:rPr>
                <w:rFonts w:ascii="宋体" w:hAnsi="宋体" w:cs="宋体"/>
                <w:sz w:val="24"/>
                <w:szCs w:val="21"/>
              </w:rPr>
            </w:pPr>
            <w:r>
              <w:rPr>
                <w:rFonts w:hint="eastAsia" w:hAnsi="宋体"/>
                <w:sz w:val="24"/>
                <w:szCs w:val="21"/>
              </w:rPr>
              <w:t>（共</w:t>
            </w:r>
            <w:r>
              <w:rPr>
                <w:rFonts w:hint="eastAsia" w:ascii="Times New Roman" w:hAnsi="Times New Roman"/>
                <w:sz w:val="24"/>
                <w:szCs w:val="21"/>
              </w:rPr>
              <w:t>300</w:t>
            </w:r>
            <w:r>
              <w:rPr>
                <w:rFonts w:hint="eastAsia" w:hAnsi="宋体"/>
                <w:sz w:val="24"/>
                <w:szCs w:val="21"/>
              </w:rPr>
              <w:t>字，</w:t>
            </w:r>
            <w:r>
              <w:rPr>
                <w:rFonts w:hint="eastAsia" w:hAnsi="宋体"/>
                <w:b/>
                <w:bCs/>
                <w:color w:val="00B050"/>
                <w:sz w:val="24"/>
                <w:szCs w:val="21"/>
              </w:rPr>
              <w:t>按音序排列</w:t>
            </w:r>
            <w:r>
              <w:rPr>
                <w:rFonts w:hint="eastAsia" w:hAnsi="宋体"/>
                <w:sz w:val="24"/>
                <w:szCs w:val="21"/>
              </w:rPr>
              <w:t>）</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vertAlign w:val="baseline"/>
              </w:rPr>
            </w:pPr>
            <w:r>
              <w:rPr>
                <w:rFonts w:hint="eastAsia" w:ascii="宋体" w:hAnsi="宋体" w:eastAsia="宋体" w:cs="宋体"/>
                <w:b w:val="0"/>
                <w:bCs w:val="0"/>
                <w:color w:val="auto"/>
                <w:sz w:val="24"/>
                <w:szCs w:val="21"/>
                <w:lang w:val="en-US" w:eastAsia="zh-CN"/>
              </w:rPr>
              <w:t>注：300字无变化，此处不呈现。</w:t>
            </w:r>
          </w:p>
        </w:tc>
      </w:tr>
    </w:tbl>
    <w:p>
      <w:pPr>
        <w:pageBreakBefore w:val="0"/>
        <w:numPr>
          <w:ilvl w:val="0"/>
          <w:numId w:val="3"/>
        </w:numPr>
        <w:kinsoku/>
        <w:wordWrap/>
        <w:overflowPunct/>
        <w:topLinePunct w:val="0"/>
        <w:autoSpaceDE/>
        <w:autoSpaceDN/>
        <w:bidi w:val="0"/>
        <w:adjustRightInd/>
        <w:snapToGrid/>
        <w:spacing w:line="312" w:lineRule="auto"/>
        <w:textAlignment w:val="auto"/>
        <w:rPr>
          <w:rFonts w:hint="eastAsia" w:ascii="宋体" w:hAnsi="宋体" w:eastAsia="宋体" w:cs="宋体"/>
          <w:sz w:val="24"/>
        </w:rPr>
      </w:pPr>
      <w:r>
        <w:rPr>
          <w:rFonts w:hint="eastAsia" w:ascii="宋体" w:hAnsi="宋体" w:eastAsia="宋体" w:cs="宋体"/>
          <w:sz w:val="24"/>
          <w:lang w:val="en-US" w:eastAsia="zh-CN"/>
        </w:rPr>
        <w:t>附录5 义务教育语文课程常用字表无变化</w:t>
      </w:r>
    </w:p>
    <w:tbl>
      <w:tblPr>
        <w:tblStyle w:val="7"/>
        <w:tblW w:w="0" w:type="auto"/>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0"/>
        <w:gridCol w:w="5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0" w:type="dxa"/>
            <w:vAlign w:val="top"/>
          </w:tcPr>
          <w:p>
            <w:pPr>
              <w:pageBreakBefore w:val="0"/>
              <w:kinsoku/>
              <w:wordWrap/>
              <w:overflowPunct/>
              <w:topLinePunct w:val="0"/>
              <w:autoSpaceDE/>
              <w:autoSpaceDN/>
              <w:bidi w:val="0"/>
              <w:adjustRightInd/>
              <w:snapToGrid/>
              <w:spacing w:line="312" w:lineRule="auto"/>
              <w:jc w:val="center"/>
              <w:textAlignment w:val="auto"/>
              <w:rPr>
                <w:rFonts w:hint="default"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2022年版</w:t>
            </w:r>
          </w:p>
        </w:tc>
        <w:tc>
          <w:tcPr>
            <w:tcW w:w="5500" w:type="dxa"/>
            <w:vAlign w:val="top"/>
          </w:tcPr>
          <w:p>
            <w:pPr>
              <w:pageBreakBefore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4"/>
                <w:szCs w:val="21"/>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0" w:type="dxa"/>
          </w:tcPr>
          <w:p>
            <w:pPr>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
                <w:bCs/>
                <w:color w:val="auto"/>
                <w:sz w:val="24"/>
                <w:szCs w:val="21"/>
                <w:lang w:val="en-US" w:eastAsia="zh-CN"/>
              </w:rPr>
            </w:pPr>
            <w:r>
              <w:rPr>
                <w:rFonts w:hint="eastAsia" w:ascii="宋体" w:hAnsi="宋体" w:eastAsia="宋体" w:cs="宋体"/>
                <w:b w:val="0"/>
                <w:bCs w:val="0"/>
                <w:color w:val="auto"/>
                <w:sz w:val="24"/>
                <w:szCs w:val="21"/>
                <w:lang w:val="en-US" w:eastAsia="zh-CN"/>
              </w:rPr>
              <w:t>本字表共收3500个常用汉字。根据这些字在当代各类汉语阅读材料中的出现频率和汉字教学的需要，分成两个字表，以便在教材编写中安排汉字教学的设计，也便于开展对汉字教学的评价。</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vertAlign w:val="baseline"/>
              </w:rPr>
            </w:pPr>
            <w:r>
              <w:rPr>
                <w:rFonts w:hint="eastAsia" w:ascii="宋体" w:hAnsi="宋体" w:eastAsia="宋体" w:cs="宋体"/>
                <w:b w:val="0"/>
                <w:bCs w:val="0"/>
                <w:color w:val="auto"/>
                <w:sz w:val="24"/>
                <w:szCs w:val="21"/>
                <w:lang w:val="en-US" w:eastAsia="zh-CN"/>
              </w:rPr>
              <w:t>注：3500字无变化，此处不呈现。</w:t>
            </w:r>
          </w:p>
        </w:tc>
        <w:tc>
          <w:tcPr>
            <w:tcW w:w="5500" w:type="dxa"/>
          </w:tcPr>
          <w:p>
            <w:pPr>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b/>
                <w:bCs/>
                <w:color w:val="00B050"/>
                <w:sz w:val="24"/>
                <w:szCs w:val="21"/>
              </w:rPr>
            </w:pPr>
            <w:r>
              <w:rPr>
                <w:rFonts w:hint="eastAsia" w:ascii="宋体" w:hAnsi="宋体"/>
                <w:b w:val="0"/>
                <w:bCs w:val="0"/>
                <w:color w:val="auto"/>
                <w:sz w:val="24"/>
                <w:szCs w:val="21"/>
              </w:rPr>
              <w:t>本字表共收常用汉字</w:t>
            </w:r>
            <w:r>
              <w:rPr>
                <w:rFonts w:hint="eastAsia" w:ascii="Times New Roman" w:hAnsi="Times New Roman"/>
                <w:b w:val="0"/>
                <w:bCs w:val="0"/>
                <w:color w:val="auto"/>
                <w:sz w:val="24"/>
                <w:szCs w:val="21"/>
              </w:rPr>
              <w:t>3500</w:t>
            </w:r>
            <w:r>
              <w:rPr>
                <w:rFonts w:hint="eastAsia" w:ascii="宋体" w:hAnsi="宋体"/>
                <w:b w:val="0"/>
                <w:bCs w:val="0"/>
                <w:color w:val="auto"/>
                <w:sz w:val="24"/>
                <w:szCs w:val="21"/>
              </w:rPr>
              <w:t>个，根据它们在当代各类汉语阅读材料中的出现频率和汉字教学的需要，又分成两个字表。提供这样的字表，便于在教材编写中安排汉字教学的设计，也便于开展对汉字教学的评估。</w:t>
            </w:r>
            <w:r>
              <w:rPr>
                <w:rFonts w:hint="eastAsia" w:ascii="宋体" w:hAnsi="宋体"/>
                <w:b/>
                <w:bCs/>
                <w:color w:val="00B050"/>
                <w:sz w:val="24"/>
                <w:szCs w:val="21"/>
              </w:rPr>
              <w:t>下面</w:t>
            </w:r>
            <w:r>
              <w:rPr>
                <w:rFonts w:hint="eastAsia" w:ascii="宋体" w:hAnsi="宋体"/>
                <w:b/>
                <w:bCs/>
                <w:color w:val="00B050"/>
                <w:sz w:val="24"/>
                <w:szCs w:val="21"/>
                <w:lang w:eastAsia="zh-CN"/>
              </w:rPr>
              <w:t>“</w:t>
            </w:r>
            <w:r>
              <w:rPr>
                <w:rFonts w:hint="eastAsia" w:ascii="宋体" w:hAnsi="宋体"/>
                <w:b/>
                <w:bCs/>
                <w:color w:val="00B050"/>
                <w:sz w:val="24"/>
                <w:szCs w:val="21"/>
              </w:rPr>
              <w:t>字表一</w:t>
            </w:r>
            <w:r>
              <w:rPr>
                <w:rFonts w:hint="eastAsia" w:ascii="宋体" w:hAnsi="宋体"/>
                <w:b/>
                <w:bCs/>
                <w:color w:val="00B050"/>
                <w:sz w:val="24"/>
                <w:szCs w:val="21"/>
                <w:lang w:eastAsia="zh-CN"/>
              </w:rPr>
              <w:t>”</w:t>
            </w:r>
            <w:r>
              <w:rPr>
                <w:rFonts w:hint="eastAsia" w:ascii="宋体" w:hAnsi="宋体"/>
                <w:b/>
                <w:bCs/>
                <w:color w:val="00B050"/>
                <w:sz w:val="24"/>
                <w:szCs w:val="21"/>
              </w:rPr>
              <w:t>可作为第三学段识字、写字教学评价的依据。</w:t>
            </w:r>
          </w:p>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vertAlign w:val="baseline"/>
              </w:rPr>
            </w:pPr>
            <w:r>
              <w:rPr>
                <w:rFonts w:hint="eastAsia" w:ascii="宋体" w:hAnsi="宋体" w:eastAsia="宋体" w:cs="宋体"/>
                <w:b w:val="0"/>
                <w:bCs w:val="0"/>
                <w:color w:val="auto"/>
                <w:sz w:val="24"/>
                <w:szCs w:val="21"/>
                <w:lang w:val="en-US" w:eastAsia="zh-CN"/>
              </w:rPr>
              <w:t>注：3500字无变化，此处不呈现。</w:t>
            </w:r>
          </w:p>
        </w:tc>
      </w:tr>
    </w:tbl>
    <w:p>
      <w:pPr>
        <w:pageBreakBefore w:val="0"/>
        <w:kinsoku/>
        <w:wordWrap/>
        <w:overflowPunct/>
        <w:topLinePunct w:val="0"/>
        <w:autoSpaceDE/>
        <w:autoSpaceDN/>
        <w:bidi w:val="0"/>
        <w:adjustRightInd/>
        <w:snapToGrid/>
        <w:spacing w:line="312" w:lineRule="auto"/>
        <w:textAlignment w:val="auto"/>
        <w:rPr>
          <w:rFonts w:hint="eastAsia" w:ascii="宋体" w:hAnsi="宋体" w:eastAsia="宋体" w:cs="宋体"/>
          <w:sz w:val="24"/>
        </w:rPr>
      </w:pPr>
    </w:p>
    <w:p>
      <w:pPr>
        <w:pageBreakBefore w:val="0"/>
        <w:kinsoku/>
        <w:wordWrap/>
        <w:overflowPunct/>
        <w:topLinePunct w:val="0"/>
        <w:autoSpaceDE/>
        <w:autoSpaceDN/>
        <w:bidi w:val="0"/>
        <w:adjustRightInd/>
        <w:snapToGrid/>
        <w:spacing w:line="312" w:lineRule="auto"/>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Meiryo">
    <w:altName w:val="Yu Gothic UI"/>
    <w:panose1 w:val="020B0604030504040204"/>
    <w:charset w:val="80"/>
    <w:family w:val="swiss"/>
    <w:pitch w:val="default"/>
    <w:sig w:usb0="00000000" w:usb1="00000000" w:usb2="0001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1AEB7"/>
    <w:multiLevelType w:val="singleLevel"/>
    <w:tmpl w:val="C541AEB7"/>
    <w:lvl w:ilvl="0" w:tentative="0">
      <w:start w:val="4"/>
      <w:numFmt w:val="chineseCounting"/>
      <w:suff w:val="nothing"/>
      <w:lvlText w:val="（%1）"/>
      <w:lvlJc w:val="left"/>
      <w:rPr>
        <w:rFonts w:hint="eastAsia"/>
      </w:rPr>
    </w:lvl>
  </w:abstractNum>
  <w:abstractNum w:abstractNumId="1">
    <w:nsid w:val="DBF5DDA0"/>
    <w:multiLevelType w:val="singleLevel"/>
    <w:tmpl w:val="DBF5DDA0"/>
    <w:lvl w:ilvl="0" w:tentative="0">
      <w:start w:val="5"/>
      <w:numFmt w:val="decimal"/>
      <w:suff w:val="space"/>
      <w:lvlText w:val="%1."/>
      <w:lvlJc w:val="left"/>
    </w:lvl>
  </w:abstractNum>
  <w:abstractNum w:abstractNumId="2">
    <w:nsid w:val="28AB5062"/>
    <w:multiLevelType w:val="singleLevel"/>
    <w:tmpl w:val="28AB5062"/>
    <w:lvl w:ilvl="0" w:tentative="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D55BC1"/>
    <w:rsid w:val="048A3719"/>
    <w:rsid w:val="079D4EF4"/>
    <w:rsid w:val="1EFF553A"/>
    <w:rsid w:val="211921A9"/>
    <w:rsid w:val="257831AB"/>
    <w:rsid w:val="2D8A3185"/>
    <w:rsid w:val="317B2727"/>
    <w:rsid w:val="33242EBD"/>
    <w:rsid w:val="48B11CB1"/>
    <w:rsid w:val="5B1172D3"/>
    <w:rsid w:val="5D8215E0"/>
    <w:rsid w:val="5E290DC7"/>
    <w:rsid w:val="5ED55BC1"/>
    <w:rsid w:val="7EF9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annotation text"/>
    <w:basedOn w:val="1"/>
    <w:unhideWhenUsed/>
    <w:qFormat/>
    <w:uiPriority w:val="99"/>
    <w:pPr>
      <w:jc w:val="left"/>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37814</Words>
  <Characters>38323</Characters>
  <Lines>0</Lines>
  <Paragraphs>0</Paragraphs>
  <TotalTime>0</TotalTime>
  <ScaleCrop>false</ScaleCrop>
  <LinksUpToDate>false</LinksUpToDate>
  <CharactersWithSpaces>38958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2022-04-21T08:09:00Z</dcterms:created>
  <dc:creator>张瑞敏</dc:creator>
  <cp:lastModifiedBy>张瑞敏</cp:lastModifiedBy>
  <dcterms:modified xsi:type="dcterms:W3CDTF">2022-04-22T00:22:34Z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BD5D38E2977147CA9811800A8A7616CD</vt:lpwstr>
  </property>
  <property fmtid="{D5CDD505-2E9C-101B-9397-08002B2CF9AE}" pid="4" name="commondata">
    <vt:lpwstr>eyJoZGlkIjoiZjMzMDFhYjAwYTZlMzAwZWY1MTUyYjA1NzlhYmM0ODQifQ==</vt:lpwstr>
  </property>
</Properties>
</file>