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26BC49">
      <w:pPr>
        <w:rPr>
          <w:rFonts w:hint="eastAsia" w:ascii="微软雅黑" w:hAnsi="微软雅黑" w:eastAsia="微软雅黑" w:cs="微软雅黑"/>
          <w:b w:val="0"/>
          <w:bCs w:val="0"/>
          <w:color w:val="auto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10502900</wp:posOffset>
            </wp:positionH>
            <wp:positionV relativeFrom="topMargin">
              <wp:posOffset>11264900</wp:posOffset>
            </wp:positionV>
            <wp:extent cx="254000" cy="342900"/>
            <wp:effectExtent l="0" t="0" r="1270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苏教版（2024）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t>生物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七年级上册</w:t>
      </w:r>
      <w:r>
        <w:rPr>
          <w:rFonts w:hint="eastAsia" w:ascii="微软雅黑" w:hAnsi="微软雅黑" w:eastAsia="微软雅黑" w:cs="微软雅黑"/>
          <w:b/>
          <w:bCs/>
          <w:color w:val="auto"/>
          <w:sz w:val="36"/>
          <w:szCs w:val="36"/>
          <w:lang w:eastAsia="zh-CN"/>
        </w:rPr>
        <w:t>《</w: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走进生物学实验室</w:t>
      </w:r>
      <w:r>
        <w:rPr>
          <w:rFonts w:hint="eastAsia" w:ascii="微软雅黑" w:hAnsi="微软雅黑" w:eastAsia="微软雅黑" w:cs="微软雅黑"/>
          <w:b/>
          <w:bCs/>
          <w:color w:val="auto"/>
          <w:sz w:val="36"/>
          <w:szCs w:val="36"/>
          <w:lang w:eastAsia="zh-CN"/>
        </w:rPr>
        <w:t>》教案及反思</w:t>
      </w:r>
    </w:p>
    <w:p w14:paraId="6A6F4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7EC23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微软雅黑" w:eastAsia="微软雅黑" w:cs="微软雅黑"/>
          <w:b w:val="0"/>
          <w:bCs w:val="0"/>
          <w:color w:val="0000FF"/>
          <w:sz w:val="28"/>
          <w:szCs w:val="28"/>
        </w:rPr>
      </w:pPr>
    </w:p>
    <w:p w14:paraId="2DE4AAC4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教材分析</w:t>
      </w:r>
    </w:p>
    <w:p w14:paraId="5589D679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 w:firstLine="960" w:firstLineChars="3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走进生物学实验室》是苏教版（2024）七年级上册生物学的开篇内容。本节课旨在引导学生初步了解生物学实验室的规则和安全注意事项，认识常用的生物学实验器具，为后续的实验探究活动奠定基础。教材通过图片、文字说明等形式，生动形象地展示了实验室的环境和设备，有助于激发学生对生物学实验的兴趣和好奇心。</w:t>
      </w:r>
    </w:p>
    <w:p w14:paraId="26D661A0">
      <w:pPr>
        <w:keepNext w:val="0"/>
        <w:keepLines w:val="0"/>
        <w:widowControl/>
        <w:numPr>
          <w:ilvl w:val="0"/>
          <w:numId w:val="1"/>
        </w:numPr>
        <w:suppressLineNumbers w:val="0"/>
        <w:shd w:val="clear" w:color="auto" w:fill="FFFFFF"/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教学目标</w:t>
      </w:r>
    </w:p>
    <w:p w14:paraId="0012A368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知识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与技能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目标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37CE2F8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了解生物学实验室的规则和安全注意事项。</w:t>
      </w:r>
    </w:p>
    <w:p w14:paraId="6BDE500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认识常用的生物学实验器具及其用途。</w:t>
      </w:r>
    </w:p>
    <w:p w14:paraId="649BBA3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过程与方法目标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3CE0A50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能够正确使用一些常用的实验器具。</w:t>
      </w:r>
    </w:p>
    <w:p w14:paraId="394C9D30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培养学生的观察能力和动手操作能力。</w:t>
      </w:r>
    </w:p>
    <w:p w14:paraId="0C1AA42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情感态度与价值观目标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2FFDE0E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激发学生对生物学实验的兴趣和热爱。</w:t>
      </w:r>
    </w:p>
    <w:p w14:paraId="7165AFF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培养学生严谨的科学态度和团队合作精神。</w:t>
      </w:r>
    </w:p>
    <w:p w14:paraId="772C0DCC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三、教学重难点：</w:t>
      </w:r>
    </w:p>
    <w:p w14:paraId="2EBA126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教学重点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</w:p>
    <w:p w14:paraId="3FD8AF68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生物学实验室的规则和安全注意事项。</w:t>
      </w:r>
    </w:p>
    <w:p w14:paraId="62BECF4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常用生物学实验器具的名称和用途。</w:t>
      </w:r>
    </w:p>
    <w:p w14:paraId="430D86E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【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教学难点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】：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正确使用显微镜等较复杂的实验器具。</w:t>
      </w:r>
    </w:p>
    <w:p w14:paraId="3B187F54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四、学情分析</w:t>
      </w:r>
    </w:p>
    <w:p w14:paraId="57EB16D9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 w:firstLine="320" w:firstLineChars="10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七年级学生刚刚接触生物学，对实验充满好奇和期待，但缺乏实验操作的经验和技能。因此，在教学中要注重引导学生观察、思考，通过实际操作培养他们的动手能力和科学素养。</w:t>
      </w:r>
    </w:p>
    <w:p w14:paraId="29E893DC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五、教学方法和策略</w:t>
      </w:r>
    </w:p>
    <w:p w14:paraId="7A679909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【教法】：</w:t>
      </w:r>
    </w:p>
    <w:p w14:paraId="15B25872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1.直观演示法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：通过展示生物学实验室的图片、视频以及实验仪器的实物，让学生对实验室有一个直观的认识，激发学生的学习兴趣。</w:t>
      </w:r>
    </w:p>
    <w:p w14:paraId="1AEE5C5D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2.讲授法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：系统地讲解实验室的规则、安全注意事项、实验仪器的名称和用途，使学生形成初步的知识框架。</w:t>
      </w:r>
    </w:p>
    <w:p w14:paraId="69235F2B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3.任务驱动法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：布置一些简单的任务，如让学生辨认实验仪器、了解实验操作流程等，促使学生主动思考和探索。</w:t>
      </w:r>
    </w:p>
    <w:p w14:paraId="5DC33914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4.小组合作法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：组织学生进行小组讨论和合作，共同完成一些关于实验室的探究活动，培养学生的团队合作能力和交流能力。</w:t>
      </w:r>
    </w:p>
    <w:p w14:paraId="5D6CA958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Style w:val="8"/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【学法】：</w:t>
      </w:r>
    </w:p>
    <w:p w14:paraId="605F9734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1.观察法：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学生认真观察教师展示的实验室相关资料，仔细观察实验仪器的外观和结构，获取直观的信息。</w:t>
      </w:r>
    </w:p>
    <w:p w14:paraId="5E6A72BC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2.听讲法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：专心聆听教师的讲解，理解实验室的规则、实验仪器的使用方法等重要知识。</w:t>
      </w:r>
    </w:p>
    <w:p w14:paraId="25A935B7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3.实践操作法：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在教师的指导下，亲自动手操作一些简单的实验仪器，熟悉实验操作的基本技能。</w:t>
      </w:r>
    </w:p>
    <w:p w14:paraId="2AA7D228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4.合作学习法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：与小组同学共同探讨问题、交流想法，互相学习和帮助，共同提高对生物学实验室的认识。</w:t>
      </w:r>
    </w:p>
    <w:p w14:paraId="68C8D779">
      <w:pPr>
        <w:keepNext w:val="0"/>
        <w:keepLines w:val="0"/>
        <w:widowControl/>
        <w:suppressLineNumbers w:val="0"/>
        <w:pBdr>
          <w:left w:val="none" w:color="auto" w:sz="0" w:space="0"/>
        </w:pBdr>
        <w:shd w:val="clear" w:color="auto" w:fill="FFFFFF"/>
        <w:spacing w:before="0" w:beforeAutospacing="0" w:after="0" w:afterAutospacing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5.自主探究法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：鼓励学生自主思考和探究，提出关于实验室的疑问，并尝试通过自己的努力或与同学合作解决问题。</w:t>
      </w:r>
    </w:p>
    <w:p w14:paraId="1D05F0C8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六、教学过程</w:t>
      </w:r>
    </w:p>
    <w:p w14:paraId="1AD18412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（一）导入新课</w:t>
      </w:r>
    </w:p>
    <w:p w14:paraId="0B8B7D8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展示一些生物实验的图片或视频，如显微镜下的细胞、植物组织培养等，引起学生对生物学实验的兴趣。</w:t>
      </w:r>
    </w:p>
    <w:p w14:paraId="19759556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提问学生对生物学实验的初步认识和期待。</w:t>
      </w:r>
    </w:p>
    <w:p w14:paraId="57342C0E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（二）讲授新课</w:t>
      </w:r>
    </w:p>
    <w:p w14:paraId="1BC6DBF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生物学实验室规则和安全注意事项</w:t>
      </w:r>
    </w:p>
    <w:p w14:paraId="5E4327F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展示实验室的图片，结合图片讲解实验室规则，如未经教师允许不得随意触摸实验器材、遵守实验秩序等。</w:t>
      </w:r>
    </w:p>
    <w:p w14:paraId="627BE41A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强调安全注意事项，如防火、防电、防化学药品伤害等。</w:t>
      </w:r>
    </w:p>
    <w:p w14:paraId="2A57F57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认识常用的生物学实验器具</w:t>
      </w:r>
    </w:p>
    <w:p w14:paraId="755C4F3B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展示各种实验器具的图片，介绍其名称和用途，如显微镜、镊子、解剖刀、培养皿等。</w:t>
      </w:r>
    </w:p>
    <w:p w14:paraId="6DF7B8E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分发一些实验器具给学生，让他们观察、触摸，加深印象。</w:t>
      </w:r>
    </w:p>
    <w:p w14:paraId="3443F002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实验器具的使用演示</w:t>
      </w:r>
    </w:p>
    <w:p w14:paraId="16F686F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（1）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教师选择几种重要的实验器具，如显微镜、镊子等，进行正确使用方法的演示。</w:t>
      </w:r>
    </w:p>
    <w:p w14:paraId="3124E7A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（2）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强调操作要点和注意事项，让学生认真观察。</w:t>
      </w:r>
    </w:p>
    <w:p w14:paraId="3FF37FEA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（三）小组活动</w:t>
      </w:r>
    </w:p>
    <w:p w14:paraId="3479054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分组：将学生分成若干小组，每组 4 - 6 人。</w:t>
      </w:r>
    </w:p>
    <w:p w14:paraId="495EE684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分发仪器卡片：给每个小组分发一些实验室仪器的卡片，上面有仪器的图片和名称。</w:t>
      </w:r>
    </w:p>
    <w:p w14:paraId="7B213573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小组任务：让小组内成员相互交流，根据卡片上的信息，讨论并记忆仪器的用途和使用方法。</w:t>
      </w:r>
    </w:p>
    <w:p w14:paraId="643FE61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小组竞赛：通过提问的方式，检验各小组对仪器的掌握程度，表现优秀的小组给予表扬。</w:t>
      </w:r>
    </w:p>
    <w:p w14:paraId="0C32B036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（四）实验操作演示</w:t>
      </w:r>
    </w:p>
    <w:p w14:paraId="2A01084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教师选取一两种简单的实验操作，如使用显微镜观察玻片标本，进行现场演示。</w:t>
      </w:r>
    </w:p>
    <w:p w14:paraId="7AC963CF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在演示过程中，详细讲解操作步骤、要点和注意事项。</w:t>
      </w:r>
    </w:p>
    <w:p w14:paraId="05E89B2B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（五）学生实践</w:t>
      </w:r>
    </w:p>
    <w:p w14:paraId="22AF4B3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学生分组进行简单的实验操作练习，如正确拿取和放置显微镜、调节显微镜的焦距等。</w:t>
      </w:r>
    </w:p>
    <w:p w14:paraId="43A15DA9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教师巡视各小组，及时给予指导和纠正。</w:t>
      </w:r>
    </w:p>
    <w:p w14:paraId="19DE8717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（六）总结归纳</w:t>
      </w:r>
    </w:p>
    <w:p w14:paraId="3CE7E557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邀请学生分享在本节课中的收获和体会。</w:t>
      </w:r>
    </w:p>
    <w:p w14:paraId="6B42729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教师对本节课的重点内容进行总结，强调实验室规则和仪器使用的重要性。</w:t>
      </w:r>
    </w:p>
    <w:p w14:paraId="3E491DF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教师进行补充和强调。</w:t>
      </w:r>
    </w:p>
    <w:p w14:paraId="389676C0">
      <w:pPr>
        <w:pStyle w:val="2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right="0" w:firstLine="0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（</w:t>
      </w:r>
      <w:r>
        <w:rPr>
          <w:rFonts w:hint="eastAsia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color="auto" w:fill="FFFFFF"/>
        </w:rPr>
        <w:t>）布置作业</w:t>
      </w:r>
    </w:p>
    <w:p w14:paraId="74145DEE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回家后向家长介绍生物学实验室的规则和一些常用实验器具。</w:t>
      </w:r>
    </w:p>
    <w:p w14:paraId="681F0D15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color w:val="222222"/>
          <w:spacing w:val="0"/>
          <w:sz w:val="32"/>
          <w:szCs w:val="32"/>
          <w:shd w:val="clear" w:color="auto" w:fill="FFFFFF"/>
        </w:rPr>
        <w:t>预习下一节实验课的内容。</w:t>
      </w:r>
    </w:p>
    <w:p w14:paraId="58927FB8">
      <w:pPr>
        <w:keepNext w:val="0"/>
        <w:keepLines w:val="0"/>
        <w:widowControl/>
        <w:suppressLineNumbers w:val="0"/>
        <w:shd w:val="clear" w:color="auto" w:fill="FFFFFF"/>
        <w:ind w:left="0" w:firstLine="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七、板书设计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851321" w:themeColor="accent6" w:themeShade="8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《走进生物学实验室》板书</w:t>
      </w:r>
    </w:p>
    <w:p w14:paraId="53ACE9B3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firstLine="0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实验室规则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遵守纪律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爱护仪器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保持卫生</w:t>
      </w:r>
    </w:p>
    <w:p w14:paraId="1FFA72FE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firstLine="0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常用实验仪器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显微镜</w:t>
      </w:r>
    </w:p>
    <w:p w14:paraId="41CF53E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0" w:beforeAutospacing="1" w:after="0" w:afterAutospacing="1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结构：目镜、物镜、镜筒、转换器、粗准焦螺旋、细准焦螺旋、载物台、通光孔、遮光器、压片夹、反光镜</w:t>
      </w:r>
    </w:p>
    <w:p w14:paraId="49712351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使用方法：取镜和安放、对光、观察</w:t>
      </w:r>
    </w:p>
    <w:p w14:paraId="7EAE49DD">
      <w:pPr>
        <w:keepNext w:val="0"/>
        <w:keepLines w:val="0"/>
        <w:widowControl/>
        <w:numPr>
          <w:ilvl w:val="0"/>
          <w:numId w:val="0"/>
        </w:numPr>
        <w:suppressLineNumbers w:val="0"/>
        <w:pBdr>
          <w:left w:val="none" w:color="auto" w:sz="0" w:space="0"/>
        </w:pBdr>
        <w:spacing w:before="120" w:beforeAutospacing="0" w:after="0" w:afterAutospacing="1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>3.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其他仪器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镊子、滴管、培养皿、解剖针等</w:t>
      </w:r>
    </w:p>
    <w:p w14:paraId="6F6EAED9">
      <w:pPr>
        <w:pStyle w:val="3"/>
        <w:keepNext w:val="0"/>
        <w:keepLines w:val="0"/>
        <w:widowControl/>
        <w:suppressLineNumbers w:val="0"/>
        <w:pBdr>
          <w:bottom w:val="none" w:color="auto" w:sz="0" w:space="0"/>
        </w:pBdr>
        <w:shd w:val="clear" w:color="auto" w:fill="FFFFFF"/>
        <w:spacing w:after="60" w:afterAutospacing="0"/>
        <w:ind w:left="0" w:firstLine="0"/>
        <w:rPr>
          <w:rFonts w:hint="eastAsia" w:ascii="宋体" w:hAnsi="宋体" w:eastAsia="宋体" w:cs="宋体"/>
          <w:b/>
          <w:bCs/>
          <w:color w:val="795D01" w:themeColor="accent3" w:themeShade="8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实验安全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防火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防电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795D01" w:themeColor="accent3" w:themeShade="80"/>
          <w:spacing w:val="0"/>
          <w:sz w:val="32"/>
          <w:szCs w:val="32"/>
          <w:shd w:val="clear" w:color="auto" w:fill="FFFFFF"/>
        </w:rPr>
        <w:t>防中毒</w:t>
      </w:r>
    </w:p>
    <w:p w14:paraId="75FE8650">
      <w:pPr>
        <w:keepNext w:val="0"/>
        <w:keepLines w:val="0"/>
        <w:widowControl/>
        <w:suppressLineNumbers w:val="0"/>
        <w:jc w:val="left"/>
      </w:pPr>
    </w:p>
    <w:p w14:paraId="0D783DF4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/>
        <w:jc w:val="left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八、教学反思</w:t>
      </w:r>
    </w:p>
    <w:p w14:paraId="7F8ACD4E">
      <w:pPr>
        <w:keepNext w:val="0"/>
        <w:keepLines w:val="0"/>
        <w:widowControl/>
        <w:numPr>
          <w:ilvl w:val="0"/>
          <w:numId w:val="0"/>
        </w:numPr>
        <w:suppressLineNumbers w:val="0"/>
        <w:shd w:val="clear" w:color="auto" w:fill="FFFFFF"/>
        <w:ind w:leftChars="0" w:firstLine="640" w:firstLineChars="200"/>
        <w:jc w:val="left"/>
        <w:rPr>
          <w:rFonts w:hint="eastAsia" w:ascii="宋体" w:hAnsi="宋体" w:eastAsia="宋体" w:cs="宋体"/>
          <w:i w:val="0"/>
          <w:iCs w:val="0"/>
          <w:caps w:val="0"/>
          <w:spacing w:val="0"/>
          <w:sz w:val="32"/>
          <w:szCs w:val="32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在本节课的教学中，通过多种教学方法的运用，学生对生物学实验室有了初步的了解，对常用实验器具的认识和使用也有了一定的掌握。但在学生分组操作环节，部分学生对实验器具的使用还不够熟练，需要在后续的教学中加强练习。同时，在教学过程中，还应更加注重引导学生自主思考和探究，培养他们的创新能力和科学思维。</w:t>
      </w:r>
    </w:p>
    <w:p w14:paraId="36E300B5"/>
    <w:p w14:paraId="65F6E417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9428"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25E495">
    <w:pPr>
      <w:pStyle w:val="5"/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  <w:r>
      <w:rPr>
        <w:rFonts w:hint="eastAsia"/>
      </w:rPr>
      <w:t>梯田文化    教辅专家                               《课堂点睛》 《课堂内外》 《中考新航线》</w:t>
    </w:r>
  </w:p>
  <w:p w14:paraId="4592E005">
    <w:pPr>
      <w:pBdr>
        <w:bottom w:val="none" w:color="auto" w:sz="0" w:space="1"/>
      </w:pBdr>
      <w:snapToGrid w:val="0"/>
      <w:rPr>
        <w:rFonts w:hint="eastAsia" w:ascii="Times New Roman" w:hAnsi="Times New Roman" w:cs="Times New Roman" w:eastAsiaTheme="minorEastAsia"/>
        <w:kern w:val="0"/>
        <w:sz w:val="2"/>
        <w:szCs w:val="2"/>
        <w:lang w:eastAsia="zh-CN"/>
      </w:rPr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0707D4"/>
    <w:multiLevelType w:val="singleLevel"/>
    <w:tmpl w:val="BE0707D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xOGMyNDFkMTQxMWJhZTVlZDhiNDQyZGU2OTYwOWEifQ=="/>
  </w:docVars>
  <w:rsids>
    <w:rsidRoot w:val="7B8C600C"/>
    <w:rsid w:val="004151FC"/>
    <w:rsid w:val="00C02FC6"/>
    <w:rsid w:val="2389067C"/>
    <w:rsid w:val="29396B95"/>
    <w:rsid w:val="392C6745"/>
    <w:rsid w:val="4D1B2411"/>
    <w:rsid w:val="7B8C6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1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页眉 Char"/>
    <w:link w:val="5"/>
    <w:semiHidden/>
    <w:qFormat/>
    <w:uiPriority w:val="99"/>
    <w:rPr>
      <w:sz w:val="18"/>
      <w:szCs w:val="18"/>
      <w:lang w:eastAsia="zh-CN"/>
    </w:rPr>
  </w:style>
  <w:style w:type="character" w:customStyle="1" w:styleId="10">
    <w:name w:val="页脚 Char"/>
    <w:link w:val="4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1972</Words>
  <Characters>2016</Characters>
  <Lines>0</Lines>
  <Paragraphs>0</Paragraphs>
  <TotalTime>0</TotalTime>
  <ScaleCrop>false</ScaleCrop>
  <LinksUpToDate>false</LinksUpToDate>
  <CharactersWithSpaces>2031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2024-08-16T13:58:00Z</dcterms:created>
  <dc:creator>勤劳</dc:creator>
  <cp:lastModifiedBy>唐唐唐小糖1</cp:lastModifiedBy>
  <dcterms:modified xsi:type="dcterms:W3CDTF">2024-10-17T07:52:48Z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2052-12.1.0.18276</vt:lpwstr>
  </property>
  <property fmtid="{D5CDD505-2E9C-101B-9397-08002B2CF9AE}" pid="7" name="ICV">
    <vt:lpwstr>AB9F801EF2874365917746ACE0268E5E_12</vt:lpwstr>
  </property>
</Properties>
</file>