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jc w:val="center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语文园地五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［教学目标］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1.认识生字词，熟读生字词，学习偏旁“厂”“穴”。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2.理解各种表现笑的词语之间的区别。</w:t>
      </w:r>
      <w:bookmarkStart w:id="0" w:name="_GoBack"/>
      <w:bookmarkEnd w:id="0"/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3.能根据不同的语境读出句子不同的语气。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4.熟读并背诵《弟子规》节选部分，培养学生热爱经典文化的情感。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5.培养热爱阅读的好习惯。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［教学重难点］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1.掌握意思相近的字组成的两字词语。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2.能根据不同语境读出句子不同的语气。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3.初步学习《弟子规》，理解意思，熟读并背诵，培养学生热爱传统文化的情感。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［教学课时］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2课时</w:t>
      </w:r>
    </w:p>
    <w:p>
      <w:pPr>
        <w:jc w:val="center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第一课时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教学过程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识字加油站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1.出示生字卡，老师领读，学生跟读，开火车读，检查生字认读情况。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2.出示生词，学生自由读生词。同桌之间相互检查、正音。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3.分两组出示生字卡，请同学们找找这些字有哪些相同的地方。（有相同的偏旁“厂”和“穴”）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4.课件出示古代汉字及相应图片，教师讲解“厂”和“穴”所表示的含义以及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二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词语积累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（一）笑得不一样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1.播放剪辑视频。教师：这些都是不同的笑，场合不同时笑的方式和程度也不一样。我们来学习一下这些笑都叫什么名字吧！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2.出示9个关于笑的词语，老师领读，学生跟读。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3.理解词意。理解每一种笑是什么样的。（播放视频，一边放一边讲解，一一对应）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4.读一读。教师读词语，全班学生来演一演，看谁反应最快，演得最像。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(二)我的发现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1.出示6个词语，学生自由朗读词语。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2.教师：“寻找”这个词中的“寻”是找的意思，“找”也是找的意思，那么“寻”和“找”是同义词，它们组成的词“寻找”的意思和它们差不多。你从中发现了什么？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（指导：两个意思相同的字组成的词语，词的意思也与它们差不多）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3.举例，验证猜想。观察剩下5个词语，验证这个规律。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4.小结：我们学过这种类型的词语还有很多，两个字表示同一个意思，那么它们组成的词也和它们意思差不多，掌握了这个规律，更加有利于我们理解部分词语的意思。2.请写出几个描写笑的词语。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微笑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三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句子朗读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1.出示3句带加点字的句子，指名读句子。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2.加点的部分，应该怎样读出相应的语气呢？（怎样读好加点部分）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教师指导：“连蹦带跳”读出欢快、兴奋，声音洪亮，语速较快，可带动作读；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“难为情”读出勉强、愧疚的感觉，声音低，语速慢；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“和颜悦色”读出和蔼、平易近人的感觉。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3.指导读句子。分小组比赛读，全班齐读。</w:t>
      </w:r>
    </w:p>
    <w:p>
      <w:pPr>
        <w:jc w:val="center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第二课时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教学过程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学习《弟子规》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1.播放《弟子规》朗读视频，初步感受《弟子规》的韵律美和节奏美。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2.教师简单介绍《弟子规》。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3.请同学们自由朗读课本69页《弟子规》节选，把不理解、不会读的地方画出来。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4.教师范读。同桌互读。分小组比赛朗读。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5.教师讲解《弟子规》的内容。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6.学生自由背诵《弟子规》。全班齐背《弟子规》。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二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我爱阅读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1.学生自由读故事，读完思考：这个短文讲了一个什么故事？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2.分段指名读。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3.小组讨论这个短文的故事内容，主要任务、事件有哪些。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4.分角色朗读短文。分四个角色：老奶奶、大儿子、小儿子、老爷爷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［教学反思］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在这节语文园地课的教学过程中，我将教学内容分为两个部分，读读认认和阅读理解。难度遵循从易到难，符合小学低段学生的认知特点。我注重让学生开动脑筋解决问题，我从旁引导，给予学生正确的探究方向，学生可以通过合作探究的方式解决问题，这也充分地锻炼了学生自主学习的能力。《弟子规》作为我国文化经典，从低年段的学生开始接触。这节课上，我主要让学生初步了解部分《弟子规》的内容，熟读并背诵《弟子规》，初步培养古文的朗读语感，感受古文的韵律。《弟子规》的内容对学生也起到了很好的教育作用，让学生能进一步规范自己的行为，做一个讲文明的学生。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F17EDF"/>
    <w:rsid w:val="5F4847CA"/>
    <w:rsid w:val="5FD64C91"/>
    <w:rsid w:val="76571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2022-01-05T01:53:29Z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4EB480FD72C84A3A9F11CE824A53D541</vt:lpwstr>
  </property>
</Properties>
</file>