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CA4CF">
      <w:pPr>
        <w:spacing w:line="360" w:lineRule="auto"/>
        <w:jc w:val="center"/>
        <w:rPr>
          <w:rFonts w:hint="eastAsia" w:ascii="宋体" w:hAnsi="宋体" w:eastAsia="宋体" w:cs="宋体"/>
          <w:b w:val="0"/>
          <w:bCs w:val="0"/>
          <w:sz w:val="24"/>
          <w:szCs w:val="24"/>
        </w:rPr>
      </w:pPr>
      <w:r>
        <w:rPr>
          <w:rFonts w:hint="eastAsia" w:ascii="黑体" w:hAnsi="黑体" w:eastAsia="黑体" w:cs="黑体"/>
          <w:b/>
          <w:bCs/>
          <w:sz w:val="30"/>
          <w:szCs w:val="30"/>
        </w:rPr>
        <w:t>语文园地七</w:t>
      </w:r>
    </w:p>
    <w:p w14:paraId="76BFF5C7">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［教学目标］</w:t>
      </w:r>
    </w:p>
    <w:p w14:paraId="111D506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1.能交流在课内外阅读中遇到的动态描写和静态描写的语句，初步体会这样</w:t>
      </w:r>
      <w:bookmarkStart w:id="0" w:name="_GoBack"/>
      <w:bookmarkEnd w:id="0"/>
      <w:r>
        <w:rPr>
          <w:rFonts w:hint="eastAsia" w:ascii="宋体" w:hAnsi="宋体" w:eastAsia="宋体" w:cs="宋体"/>
          <w:b w:val="0"/>
          <w:bCs w:val="0"/>
          <w:sz w:val="24"/>
          <w:szCs w:val="24"/>
        </w:rPr>
        <w:t>表达的好处并能主动积累。【语文要素】</w:t>
      </w:r>
    </w:p>
    <w:p w14:paraId="12ACAE7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2.为元旦联欢会设计一张海报。</w:t>
      </w:r>
    </w:p>
    <w:p w14:paraId="111EAFD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3.仿照例句，体会静态描写和动态描写的作用，学习把画面写具体。【语文要素】</w:t>
      </w:r>
    </w:p>
    <w:p w14:paraId="50CED35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4.背诵《渔歌子》。</w:t>
      </w:r>
    </w:p>
    <w:p w14:paraId="01ECAF9C">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［教学重难点］</w:t>
      </w:r>
    </w:p>
    <w:p w14:paraId="679974B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1.能交流在课内外阅读中遇到的动态描写和静态描写的语句，初步体会这样表达的好处并能主动积累。</w:t>
      </w:r>
    </w:p>
    <w:p w14:paraId="1258958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2.为元旦联欢会设计一张海报。</w:t>
      </w:r>
    </w:p>
    <w:p w14:paraId="37D9D8D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3.仿照例句，体会静态描写和动态描写的作用，学习把画面写具体。</w:t>
      </w:r>
    </w:p>
    <w:p w14:paraId="3DA70720">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［教学课时］</w:t>
      </w:r>
    </w:p>
    <w:p w14:paraId="1FDB3F1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2课时</w:t>
      </w:r>
    </w:p>
    <w:p w14:paraId="290DC9E7">
      <w:pPr>
        <w:spacing w:line="36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第1课时</w:t>
      </w:r>
    </w:p>
    <w:p w14:paraId="70F45B08">
      <w:pPr>
        <w:spacing w:line="360" w:lineRule="auto"/>
        <w:ind w:firstLine="560" w:firstLineChars="200"/>
        <w:jc w:val="both"/>
        <w:rPr>
          <w:rFonts w:hint="eastAsia" w:ascii="黑体" w:hAnsi="黑体" w:eastAsia="黑体" w:cs="黑体"/>
          <w:b w:val="0"/>
          <w:bCs w:val="0"/>
          <w:sz w:val="28"/>
          <w:szCs w:val="28"/>
        </w:rPr>
      </w:pPr>
      <w:r>
        <w:rPr>
          <w:rFonts w:hint="eastAsia" w:ascii="黑体" w:hAnsi="黑体" w:eastAsia="黑体" w:cs="黑体"/>
          <w:b w:val="0"/>
          <w:bCs w:val="0"/>
          <w:sz w:val="28"/>
          <w:szCs w:val="28"/>
        </w:rPr>
        <w:t>◆课时目标</w:t>
      </w:r>
    </w:p>
    <w:p w14:paraId="0FB42B4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1.能交流在课内外阅读中遇到的动态描写和静态描写的语句，初步体会这样表达的好处并能主动积累。（重点）</w:t>
      </w:r>
    </w:p>
    <w:p w14:paraId="25EE077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2.仿照例句，体会静态描写和动态描写的作用，学习把画面写具体。（重点）</w:t>
      </w:r>
    </w:p>
    <w:p w14:paraId="120A03A0">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一</w:t>
      </w:r>
      <w:r>
        <w:rPr>
          <w:rFonts w:hint="eastAsia" w:ascii="黑体" w:hAnsi="黑体" w:eastAsia="黑体" w:cs="黑体"/>
          <w:b w:val="0"/>
          <w:bCs w:val="0"/>
          <w:sz w:val="28"/>
          <w:szCs w:val="28"/>
          <w:lang w:eastAsia="zh-CN"/>
        </w:rPr>
        <w:t>、</w:t>
      </w:r>
      <w:r>
        <w:rPr>
          <w:rFonts w:hint="eastAsia" w:ascii="黑体" w:hAnsi="黑体" w:eastAsia="黑体" w:cs="黑体"/>
          <w:b w:val="0"/>
          <w:bCs w:val="0"/>
          <w:sz w:val="28"/>
          <w:szCs w:val="28"/>
        </w:rPr>
        <w:t>交流平台:归纳动静之美</w:t>
      </w:r>
    </w:p>
    <w:p w14:paraId="61C1997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（一）总结巩固，明确主题。</w:t>
      </w:r>
    </w:p>
    <w:p w14:paraId="269CA36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1.回顾，梳理单元学习内容，归纳动静之美。</w:t>
      </w:r>
    </w:p>
    <w:p w14:paraId="5D50E32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在这个单元中，我们在《山居秋暝》中对清泉、竹子、莲叶等景致的动态描写，衬托了山间傍晚的幽静；《鸟的天堂》中，傍晚的大榕树是安静的，早晨的大榕树是热闹的，一静一动间，自然而美好；《月迹》中月亮爬竹帘格儿的动态描写，满院子玉玉的、银银的月光的静态描写，充满了情趣。正是这一静一动间的描写，让大自然中的奇妙的美呈现在我们眼前。</w:t>
      </w:r>
    </w:p>
    <w:p w14:paraId="00B9C711">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（二）自主合作，明确方法。</w:t>
      </w:r>
    </w:p>
    <w:p w14:paraId="7A6947D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1.默读例句，结合提示，体会静态描写和动态描写。</w:t>
      </w:r>
    </w:p>
    <w:p w14:paraId="535C560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①自主默读课本中关于榕树及月亮的例句，结合提示批注感受。</w:t>
      </w:r>
    </w:p>
    <w:p w14:paraId="31C19C2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②批注交流。静态描写：描写对象——对象特征——表达情感。</w:t>
      </w:r>
    </w:p>
    <w:p w14:paraId="116B9A2E">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动态描写：描写对象——对象特征——变化过程——表达情感。</w:t>
      </w:r>
    </w:p>
    <w:p w14:paraId="7518960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③总结提升。静态描写：画面感+轻柔、舒缓。动态描写：动感+欢快、活泼。</w:t>
      </w:r>
    </w:p>
    <w:p w14:paraId="66DB7F5C">
      <w:pPr>
        <w:numPr>
          <w:ilvl w:val="0"/>
          <w:numId w:val="1"/>
        </w:num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回归文本，从本单元课文中找到动态描写和静态描写各一处，朗读交流。</w:t>
      </w:r>
    </w:p>
    <w:p w14:paraId="4133DC4B">
      <w:pPr>
        <w:numPr>
          <w:ilvl w:val="0"/>
          <w:numId w:val="0"/>
        </w:num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二</w:t>
      </w:r>
      <w:r>
        <w:rPr>
          <w:rFonts w:hint="eastAsia" w:ascii="黑体" w:hAnsi="黑体" w:eastAsia="黑体" w:cs="黑体"/>
          <w:b w:val="0"/>
          <w:bCs w:val="0"/>
          <w:sz w:val="28"/>
          <w:szCs w:val="28"/>
          <w:lang w:eastAsia="zh-CN"/>
        </w:rPr>
        <w:t>、</w:t>
      </w:r>
      <w:r>
        <w:rPr>
          <w:rFonts w:hint="eastAsia" w:ascii="黑体" w:hAnsi="黑体" w:eastAsia="黑体" w:cs="黑体"/>
          <w:b w:val="0"/>
          <w:bCs w:val="0"/>
          <w:sz w:val="28"/>
          <w:szCs w:val="28"/>
        </w:rPr>
        <w:t>词句段运用:把一个画面写具体</w:t>
      </w:r>
    </w:p>
    <w:p w14:paraId="0A25880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（一）综合运用，大显身手。（课件出示词句段运用第2小题）</w:t>
      </w:r>
    </w:p>
    <w:p w14:paraId="6CAA9D3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1.对比例句，体会作者是如何把一个画面写具体的。</w:t>
      </w:r>
    </w:p>
    <w:p w14:paraId="0B4074E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①独立批注，两组例句的异同。</w:t>
      </w:r>
    </w:p>
    <w:p w14:paraId="6E30EAF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②交流、归纳、总结。</w:t>
      </w:r>
    </w:p>
    <w:p w14:paraId="467F2D5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A.第一组动态描写：</w:t>
      </w:r>
    </w:p>
    <w:p w14:paraId="2C7A867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抓动作：夕阳的斜照；归鸦的飞。</w:t>
      </w:r>
    </w:p>
    <w:p w14:paraId="1255178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写具体：夕阳斜照的角度；归鸦的数量——点点；飞的状态——急急匆匆。</w:t>
      </w:r>
    </w:p>
    <w:p w14:paraId="724CF00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B.第二组静态描写：</w:t>
      </w:r>
    </w:p>
    <w:p w14:paraId="375028E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抓具象的事物：树干、枝、叶、骨朵儿。</w:t>
      </w:r>
    </w:p>
    <w:p w14:paraId="2E4127D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写具体：“粗粗、疏疏、累累”，叠词的运用使句子朗朗上口、形象生动。</w:t>
      </w:r>
    </w:p>
    <w:p w14:paraId="606DDD4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2.读原句，运用学习到的方法，加入适当的内容，使句子更加具体。</w:t>
      </w:r>
    </w:p>
    <w:p w14:paraId="3355A43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①明确三个句子的关键点：清澈、玩耍、布满阴云。</w:t>
      </w:r>
    </w:p>
    <w:p w14:paraId="231E8C1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②自由创作。</w:t>
      </w:r>
    </w:p>
    <w:p w14:paraId="14FDA4F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③分享交流，同学评价。</w:t>
      </w:r>
    </w:p>
    <w:p w14:paraId="222BFDB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例：眼前清澈的小河静静地流着。它是那么的静，像一面镜子，倒映出蓝蓝的天，大朵大朵的白云，河岸两旁的树儿手拉着手的画面在水面清晰可见。</w:t>
      </w:r>
    </w:p>
    <w:p w14:paraId="681ED88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例：小狗在公园的草坪上玩耍。瞧，它叼起一根枯树枝，欢快地向前奔跑；瞧，它又发现了一只落在草坪上的小鸟，它猛扑过去，糟糕，小鸟飞走了。</w:t>
      </w:r>
    </w:p>
    <w:p w14:paraId="6B1229F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例：清早，推开窗户一看，天空中布满了阴云，太阳早已躲得无影无踪，大朵大朵的云压下来，空气中似乎弥漫着阴冷的味道，平日活泼的鸟儿们也没有了声息。</w:t>
      </w:r>
    </w:p>
    <w:p w14:paraId="31A2C41E">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（二）总结收获，积累提升。</w:t>
      </w:r>
    </w:p>
    <w:p w14:paraId="2FDBC10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写文章时，适当地运用动态描写和静态描写，能够把文章写得更加具体、更有感染力。</w:t>
      </w:r>
    </w:p>
    <w:p w14:paraId="1B279226">
      <w:pPr>
        <w:spacing w:line="36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第2课时</w:t>
      </w:r>
    </w:p>
    <w:p w14:paraId="51008463">
      <w:pPr>
        <w:spacing w:line="360" w:lineRule="auto"/>
        <w:ind w:firstLine="560" w:firstLineChars="200"/>
        <w:jc w:val="both"/>
        <w:rPr>
          <w:rFonts w:hint="eastAsia" w:ascii="黑体" w:hAnsi="黑体" w:eastAsia="黑体" w:cs="黑体"/>
          <w:b w:val="0"/>
          <w:bCs w:val="0"/>
          <w:sz w:val="28"/>
          <w:szCs w:val="28"/>
        </w:rPr>
      </w:pPr>
      <w:r>
        <w:rPr>
          <w:rFonts w:hint="eastAsia" w:ascii="黑体" w:hAnsi="黑体" w:eastAsia="黑体" w:cs="黑体"/>
          <w:b w:val="0"/>
          <w:bCs w:val="0"/>
          <w:sz w:val="28"/>
          <w:szCs w:val="28"/>
        </w:rPr>
        <w:t>◆课时目标</w:t>
      </w:r>
    </w:p>
    <w:p w14:paraId="61479C2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1.为元旦联欢会设计一张海报。（难点）</w:t>
      </w:r>
    </w:p>
    <w:p w14:paraId="373457D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2.背诵《渔歌子》。</w:t>
      </w:r>
    </w:p>
    <w:p w14:paraId="4A323286">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一、词句段运用:设计元旦海报</w:t>
      </w:r>
    </w:p>
    <w:p w14:paraId="1CDE7B8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（一）谈话导入。</w:t>
      </w:r>
    </w:p>
    <w:p w14:paraId="37E62A3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同学们，马上就要到元旦了，大家盼望已久的元旦联欢会又要开始了，今天我们就来设计一张元旦海报。</w:t>
      </w:r>
    </w:p>
    <w:p w14:paraId="1F38CBA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（二）明确目标，大胆创作。</w:t>
      </w:r>
    </w:p>
    <w:p w14:paraId="4E135DA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1.指读题目要求，明确题目要求。</w:t>
      </w:r>
    </w:p>
    <w:p w14:paraId="188EB38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①设计对象：元旦海报。②内容要求：打动人的宣传语。③配图。</w:t>
      </w:r>
    </w:p>
    <w:p w14:paraId="6A38071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2.出示海报范例，同学欣赏借鉴，发现海报制作信息。</w:t>
      </w:r>
    </w:p>
    <w:p w14:paraId="4EF39EC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3.同学讨论如何制作海报。</w:t>
      </w:r>
    </w:p>
    <w:p w14:paraId="2375512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①内容紧扣主题：元旦联欢。</w:t>
      </w:r>
    </w:p>
    <w:p w14:paraId="43DE6D0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②宣传用语有创意：一语双关，巧用诗句、名言，运用修辞手法。</w:t>
      </w:r>
    </w:p>
    <w:p w14:paraId="26D5544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③画面丰富：色彩、布局、内容。</w:t>
      </w:r>
    </w:p>
    <w:p w14:paraId="51CCF61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4.小组合作制作海报。</w:t>
      </w:r>
    </w:p>
    <w:p w14:paraId="5BEC928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5.同学评价，说说哪幅海报最吸引你，为什么？</w:t>
      </w:r>
    </w:p>
    <w:p w14:paraId="3F028492">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二、日积月累</w:t>
      </w:r>
    </w:p>
    <w:p w14:paraId="03BBFD4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1.放声朗读张志和《渔歌子》。读准字音、停顿。</w:t>
      </w:r>
    </w:p>
    <w:p w14:paraId="5613382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2.提出自己不懂的地方，查阅资料理解。</w:t>
      </w:r>
    </w:p>
    <w:p w14:paraId="3B158EC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预设：青箬笠</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绿蓑衣</w:t>
      </w:r>
    </w:p>
    <w:p w14:paraId="3D21DFE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3.借助资料或插图说说整首词的意思。</w:t>
      </w:r>
    </w:p>
    <w:p w14:paraId="147CCC5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4.出示背景资料及图片帮助学生理解。</w:t>
      </w:r>
    </w:p>
    <w:p w14:paraId="5C406DE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张志和在16岁时参加科举考试，得到了太子的赏识，赐名“志和”。后因得罪朝廷达官显贵，被贬到外地，之后皇帝又召他回来。虽然他被贬时间不长，但是这件事却给他造成了沉重的打击，从此他看破官场，投身于山水之间，与世无争、淡泊名利，过着悠闲的生活。</w:t>
      </w:r>
    </w:p>
    <w:p w14:paraId="3EF28D2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5.圈出词中描写的事物，结合插图想象画面，交流哪些画面可以让你感受到作者寄情于山水间，那种与世无争的感觉。</w:t>
      </w:r>
    </w:p>
    <w:p w14:paraId="332E48C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预设：西塞山</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白鹭</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桃花</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流水</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鳜鱼</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箬笠</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蓑衣</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斜风细雨</w:t>
      </w:r>
    </w:p>
    <w:p w14:paraId="3369D1E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6.课件出示柳宗元的《江雪》，体会诗的意境。</w:t>
      </w:r>
    </w:p>
    <w:p w14:paraId="2E7440B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7.对比两首诗词，从两位老翁垂钓所展现出的动态描写与静态描写中，体会意境的不同。</w:t>
      </w:r>
    </w:p>
    <w:p w14:paraId="29453E0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8.背诵《渔歌子》，再读读学过的诗，并找一首诗从中发现静态描写和动态描写。</w:t>
      </w:r>
    </w:p>
    <w:p w14:paraId="7260BD53">
      <w:pPr>
        <w:spacing w:line="360" w:lineRule="auto"/>
        <w:rPr>
          <w:rFonts w:hint="eastAsia" w:ascii="宋体" w:hAnsi="宋体" w:eastAsia="宋体" w:cs="宋体"/>
          <w:b w:val="0"/>
          <w:bCs w:val="0"/>
          <w:sz w:val="24"/>
          <w:szCs w:val="24"/>
          <w:lang w:eastAsia="zh-CN"/>
        </w:rPr>
      </w:pPr>
    </w:p>
    <w:p w14:paraId="117D1C1F">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［教学反思］</w:t>
      </w:r>
    </w:p>
    <w:p w14:paraId="7A0ED3C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学生虽然在本单元的课文学习中初步体会了静态描写和动态描写，在以往的阅读过程中对此也有所接触、涉及，但没有明确概念。本单元语文园地的学习内容加深了学生们对动静结合这一概念的领悟，进而在指导学生仿写动静描写时较为顺利。不过，在今后的教学中，在描写方法上还要加强对学生的指导，不断提升学生运用描写方法的能力。</w:t>
      </w:r>
    </w:p>
    <w:p w14:paraId="40FE7C2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在制作海报上，学生的水平参差不齐，课堂上要在语文运用上多下些功夫，体现出海报中的语文味道。</w:t>
      </w:r>
    </w:p>
    <w:p w14:paraId="3F5BEE3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学生通过查阅资料理解词意，积累、背诵张志和的《渔歌子》并不困难，但在指导学生领悟意境方面还有待加强。</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2DF2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4B5B11">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F4B5B11">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640CC">
    <w:pPr>
      <w:pStyle w:val="3"/>
    </w:pPr>
    <w:r>
      <w:rPr>
        <w:rFonts w:hint="eastAsia"/>
        <w:sz w:val="24"/>
        <w:szCs w:val="24"/>
        <w:lang w:val="en-US" w:eastAsia="zh-CN"/>
      </w:rPr>
      <w:t xml:space="preserve">  </w:t>
    </w:r>
    <w:r>
      <w:rPr>
        <w:rFonts w:hint="eastAsia"/>
      </w:rPr>
      <w:t>梯田文化    教辅专家                               《课堂点睛》 《课堂内外》 《中考新航线》</w:t>
    </w:r>
    <w:r>
      <w:rPr>
        <w:rFonts w:hint="eastAsia"/>
        <w:sz w:val="24"/>
        <w:szCs w:val="24"/>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C42A8C"/>
    <w:multiLevelType w:val="singleLevel"/>
    <w:tmpl w:val="0CC42A8C"/>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514806BB"/>
    <w:rsid w:val="068047AE"/>
    <w:rsid w:val="075D6FEF"/>
    <w:rsid w:val="199302C7"/>
    <w:rsid w:val="29AD3DBD"/>
    <w:rsid w:val="3434679B"/>
    <w:rsid w:val="514806BB"/>
    <w:rsid w:val="5419398D"/>
    <w:rsid w:val="59D26A8C"/>
    <w:rsid w:val="73B4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2158</Words>
  <Characters>2190</Characters>
  <Lines>0</Lines>
  <Paragraphs>0</Paragraphs>
  <TotalTime>0</TotalTime>
  <ScaleCrop>false</ScaleCrop>
  <LinksUpToDate>false</LinksUpToDate>
  <CharactersWithSpaces>2206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2020-07-28T01:02:00Z</dcterms:created>
  <dc:creator>Administrator</dc:creator>
  <cp:lastModifiedBy>Administrator</cp:lastModifiedBy>
  <dcterms:modified xsi:type="dcterms:W3CDTF">2024-09-03T02:32:19Z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5938EF359F054344A379184892A16132</vt:lpwstr>
  </property>
</Properties>
</file>